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D7D089" w14:textId="77777777" w:rsidR="005D63B7" w:rsidRDefault="009E72C5" w:rsidP="009E72C5">
      <w:pPr>
        <w:spacing w:after="120"/>
        <w:ind w:left="1985" w:hanging="1985"/>
        <w:jc w:val="both"/>
        <w:rPr>
          <w:rFonts w:ascii="Arial" w:eastAsia="SimSun" w:hAnsi="Arial" w:cs="Arial"/>
          <w:b/>
          <w:sz w:val="24"/>
          <w:szCs w:val="24"/>
          <w:lang w:eastAsia="zh-CN"/>
        </w:rPr>
      </w:pPr>
      <w:r w:rsidRPr="009E72C5">
        <w:rPr>
          <w:rFonts w:ascii="Arial" w:eastAsia="SimSun" w:hAnsi="Arial" w:cs="Arial"/>
          <w:b/>
          <w:sz w:val="24"/>
          <w:szCs w:val="24"/>
          <w:lang w:eastAsia="zh-CN"/>
        </w:rPr>
        <w:t>3GPP TSG-RAN WG4 Meeting #117</w:t>
      </w:r>
      <w:r w:rsidRPr="009E72C5">
        <w:rPr>
          <w:rFonts w:ascii="Arial" w:eastAsia="SimSun" w:hAnsi="Arial" w:cs="Arial"/>
          <w:b/>
          <w:sz w:val="24"/>
          <w:szCs w:val="24"/>
          <w:lang w:eastAsia="zh-CN"/>
        </w:rPr>
        <w:tab/>
      </w:r>
      <w:r w:rsidRPr="009E72C5">
        <w:rPr>
          <w:rFonts w:ascii="Arial" w:eastAsia="SimSun" w:hAnsi="Arial" w:cs="Arial"/>
          <w:b/>
          <w:sz w:val="24"/>
          <w:szCs w:val="24"/>
          <w:lang w:eastAsia="zh-CN"/>
        </w:rPr>
        <w:tab/>
      </w:r>
      <w:r w:rsidRPr="009E72C5">
        <w:rPr>
          <w:rFonts w:ascii="Arial" w:eastAsia="SimSun" w:hAnsi="Arial" w:cs="Arial"/>
          <w:b/>
          <w:sz w:val="24"/>
          <w:szCs w:val="24"/>
          <w:lang w:eastAsia="zh-CN"/>
        </w:rPr>
        <w:tab/>
      </w:r>
      <w:r w:rsidRPr="009E72C5">
        <w:rPr>
          <w:rFonts w:ascii="Arial" w:eastAsia="SimSun" w:hAnsi="Arial" w:cs="Arial"/>
          <w:b/>
          <w:sz w:val="24"/>
          <w:szCs w:val="24"/>
          <w:lang w:eastAsia="zh-CN"/>
        </w:rPr>
        <w:tab/>
      </w:r>
      <w:r>
        <w:rPr>
          <w:rFonts w:ascii="Arial" w:eastAsia="SimSun" w:hAnsi="Arial" w:cs="Arial"/>
          <w:b/>
          <w:sz w:val="24"/>
          <w:szCs w:val="24"/>
          <w:lang w:eastAsia="zh-CN"/>
        </w:rPr>
        <w:t xml:space="preserve">                          </w:t>
      </w:r>
      <w:r w:rsidR="005D63B7" w:rsidRPr="005D63B7">
        <w:rPr>
          <w:rFonts w:ascii="Arial" w:eastAsia="SimSun" w:hAnsi="Arial" w:cs="Arial"/>
          <w:b/>
          <w:sz w:val="24"/>
          <w:szCs w:val="24"/>
          <w:lang w:eastAsia="zh-CN"/>
        </w:rPr>
        <w:t>R4-2522039</w:t>
      </w:r>
    </w:p>
    <w:p w14:paraId="61CA0F82" w14:textId="286B3B89" w:rsidR="00AD5FFF" w:rsidRDefault="009E72C5" w:rsidP="009E72C5">
      <w:pPr>
        <w:spacing w:after="120"/>
        <w:ind w:left="1985" w:hanging="1985"/>
        <w:jc w:val="both"/>
        <w:rPr>
          <w:rFonts w:ascii="Arial" w:hAnsi="Arial" w:cs="Arial"/>
          <w:b/>
          <w:lang w:val="en-US"/>
        </w:rPr>
      </w:pPr>
      <w:r w:rsidRPr="009E72C5">
        <w:rPr>
          <w:rFonts w:ascii="Arial" w:eastAsia="SimSun" w:hAnsi="Arial" w:cs="Arial"/>
          <w:b/>
          <w:sz w:val="24"/>
          <w:szCs w:val="24"/>
          <w:lang w:eastAsia="zh-CN"/>
        </w:rPr>
        <w:t>Dallas, USA, Nov. 17-21, 2025</w:t>
      </w:r>
    </w:p>
    <w:p w14:paraId="607D074B" w14:textId="1C93810A" w:rsidR="00DD0FC1" w:rsidRPr="00067882" w:rsidRDefault="00DD0FC1" w:rsidP="008A35FC">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Sony</w:t>
      </w:r>
    </w:p>
    <w:p w14:paraId="378DB3D8" w14:textId="13C8A658" w:rsidR="00DD0FC1" w:rsidRPr="008A35FC" w:rsidRDefault="00DD0FC1" w:rsidP="008A35FC">
      <w:pPr>
        <w:spacing w:after="120"/>
        <w:ind w:left="1985" w:hanging="1985"/>
        <w:jc w:val="both"/>
        <w:rPr>
          <w:rFonts w:ascii="Arial" w:hAnsi="Arial" w:cs="Arial"/>
        </w:rPr>
      </w:pPr>
      <w:r w:rsidRPr="00102FEE">
        <w:rPr>
          <w:rFonts w:ascii="Arial" w:hAnsi="Arial" w:cs="Arial"/>
          <w:b/>
          <w:lang w:val="en-US"/>
        </w:rPr>
        <w:t>Title:</w:t>
      </w:r>
      <w:r w:rsidRPr="00102FEE">
        <w:rPr>
          <w:rFonts w:ascii="Arial" w:hAnsi="Arial" w:cs="Arial"/>
          <w:b/>
          <w:lang w:val="en-US"/>
        </w:rPr>
        <w:tab/>
      </w:r>
      <w:r w:rsidR="008B3856">
        <w:rPr>
          <w:rFonts w:ascii="Arial" w:hAnsi="Arial" w:cs="Arial"/>
          <w:sz w:val="21"/>
          <w:szCs w:val="21"/>
        </w:rPr>
        <w:t>M</w:t>
      </w:r>
      <w:r w:rsidR="008B3856" w:rsidRPr="008B3856">
        <w:rPr>
          <w:rFonts w:ascii="Arial" w:hAnsi="Arial" w:cs="Arial"/>
          <w:sz w:val="21"/>
          <w:szCs w:val="21"/>
        </w:rPr>
        <w:t>aintenance</w:t>
      </w:r>
      <w:r w:rsidR="008B3856">
        <w:rPr>
          <w:rFonts w:ascii="Arial" w:hAnsi="Arial" w:cs="Arial"/>
          <w:sz w:val="21"/>
          <w:szCs w:val="21"/>
        </w:rPr>
        <w:t xml:space="preserve"> </w:t>
      </w:r>
      <w:r w:rsidR="00610922">
        <w:rPr>
          <w:rFonts w:ascii="Arial" w:hAnsi="Arial" w:cs="Arial"/>
          <w:sz w:val="21"/>
          <w:szCs w:val="21"/>
        </w:rPr>
        <w:t xml:space="preserve">on </w:t>
      </w:r>
      <w:r w:rsidR="00795AB8">
        <w:rPr>
          <w:rFonts w:ascii="Arial" w:hAnsi="Arial" w:cs="Arial"/>
          <w:sz w:val="21"/>
          <w:szCs w:val="21"/>
        </w:rPr>
        <w:t>IoT NTN</w:t>
      </w:r>
      <w:r w:rsidR="00422570">
        <w:rPr>
          <w:rFonts w:ascii="Arial" w:hAnsi="Arial" w:cs="Arial"/>
          <w:sz w:val="21"/>
          <w:szCs w:val="21"/>
        </w:rPr>
        <w:t xml:space="preserve"> </w:t>
      </w:r>
      <w:r w:rsidR="00610922">
        <w:rPr>
          <w:rFonts w:ascii="Arial" w:hAnsi="Arial" w:cs="Arial"/>
          <w:sz w:val="21"/>
          <w:szCs w:val="21"/>
        </w:rPr>
        <w:t>UE RF</w:t>
      </w:r>
      <w:r w:rsidR="00504B03">
        <w:rPr>
          <w:rFonts w:ascii="Arial" w:hAnsi="Arial" w:cs="Arial"/>
          <w:sz w:val="21"/>
          <w:szCs w:val="21"/>
        </w:rPr>
        <w:t xml:space="preserve"> </w:t>
      </w:r>
      <w:r w:rsidR="00D510FE">
        <w:rPr>
          <w:rFonts w:ascii="Arial" w:hAnsi="Arial" w:cs="Arial"/>
          <w:sz w:val="21"/>
          <w:szCs w:val="21"/>
        </w:rPr>
        <w:t>--</w:t>
      </w:r>
      <w:r w:rsidR="00E41F2A">
        <w:rPr>
          <w:rFonts w:ascii="Arial" w:hAnsi="Arial" w:cs="Arial"/>
          <w:sz w:val="21"/>
          <w:szCs w:val="21"/>
        </w:rPr>
        <w:t xml:space="preserve"> ETSI issue </w:t>
      </w:r>
      <w:r w:rsidR="00D52C3C">
        <w:rPr>
          <w:rFonts w:ascii="Arial" w:hAnsi="Arial" w:cs="Arial"/>
          <w:sz w:val="21"/>
          <w:szCs w:val="21"/>
        </w:rPr>
        <w:t xml:space="preserve">band255. </w:t>
      </w:r>
    </w:p>
    <w:p w14:paraId="52393903" w14:textId="0A5415FA" w:rsidR="00DD0FC1" w:rsidRPr="004D4BB2" w:rsidRDefault="00DD0FC1" w:rsidP="008A35FC">
      <w:pPr>
        <w:spacing w:after="120"/>
        <w:ind w:left="1985" w:hanging="1985"/>
        <w:jc w:val="both"/>
        <w:rPr>
          <w:rFonts w:ascii="Arial" w:hAnsi="Arial" w:cs="Arial"/>
          <w:bCs/>
          <w:lang w:val="en-US"/>
        </w:rPr>
      </w:pPr>
      <w:r w:rsidRPr="00540357">
        <w:rPr>
          <w:rFonts w:ascii="Arial" w:hAnsi="Arial" w:cs="Arial"/>
          <w:b/>
          <w:lang w:val="en-US"/>
        </w:rPr>
        <w:t>Agenda item:</w:t>
      </w:r>
      <w:r w:rsidRPr="00540357">
        <w:rPr>
          <w:rFonts w:ascii="Arial" w:hAnsi="Arial" w:cs="Arial"/>
          <w:b/>
          <w:lang w:val="en-US"/>
        </w:rPr>
        <w:tab/>
      </w:r>
      <w:r w:rsidR="00D52C3C">
        <w:rPr>
          <w:rFonts w:ascii="Arial" w:hAnsi="Arial" w:cs="Arial"/>
          <w:lang w:val="en-US"/>
        </w:rPr>
        <w:t>10.7</w:t>
      </w:r>
    </w:p>
    <w:p w14:paraId="784D163B" w14:textId="77777777" w:rsidR="00DD0FC1" w:rsidRPr="00540357" w:rsidRDefault="00DD0FC1" w:rsidP="008A35FC">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444C61">
        <w:rPr>
          <w:rFonts w:ascii="Arial" w:hAnsi="Arial" w:cs="Arial"/>
          <w:bCs/>
          <w:lang w:val="en-US"/>
        </w:rPr>
        <w:t xml:space="preserve">Discussion </w:t>
      </w:r>
    </w:p>
    <w:p w14:paraId="405AD616" w14:textId="77777777" w:rsidR="00CA3A81" w:rsidRPr="00540357" w:rsidRDefault="00CA3A81" w:rsidP="008A35FC">
      <w:pPr>
        <w:pBdr>
          <w:bottom w:val="single" w:sz="4" w:space="0" w:color="auto"/>
        </w:pBdr>
        <w:jc w:val="both"/>
        <w:rPr>
          <w:rFonts w:ascii="Arial" w:hAnsi="Arial" w:cs="Arial"/>
          <w:lang w:val="en-US"/>
        </w:rPr>
      </w:pPr>
    </w:p>
    <w:p w14:paraId="77D3DF2F" w14:textId="77777777" w:rsidR="00AA2C32" w:rsidRPr="00AA2C32" w:rsidRDefault="000C5FAC" w:rsidP="008A35FC">
      <w:pPr>
        <w:pStyle w:val="Heading1"/>
        <w:numPr>
          <w:ilvl w:val="0"/>
          <w:numId w:val="0"/>
        </w:numPr>
        <w:jc w:val="both"/>
        <w:rPr>
          <w:lang w:val="en-US"/>
        </w:rPr>
      </w:pPr>
      <w:r>
        <w:rPr>
          <w:lang w:val="en-US"/>
        </w:rPr>
        <w:t>Background</w:t>
      </w:r>
    </w:p>
    <w:p w14:paraId="1625FC12" w14:textId="7996D855" w:rsidR="00444C61" w:rsidRPr="00BA1DC0" w:rsidRDefault="0048525B" w:rsidP="008A35FC">
      <w:pPr>
        <w:jc w:val="both"/>
        <w:rPr>
          <w:iCs/>
          <w:lang w:val="en-US"/>
        </w:rPr>
      </w:pPr>
      <w:r>
        <w:rPr>
          <w:iCs/>
          <w:lang w:val="en-US"/>
        </w:rPr>
        <w:t>In RAN4</w:t>
      </w:r>
      <w:r w:rsidR="008D4332">
        <w:rPr>
          <w:iCs/>
          <w:lang w:val="en-US"/>
        </w:rPr>
        <w:t>#</w:t>
      </w:r>
      <w:r w:rsidR="000762C8">
        <w:rPr>
          <w:iCs/>
          <w:lang w:val="en-US"/>
        </w:rPr>
        <w:t>116bis, discussion on introducing ETSI emission requirement were discussed [</w:t>
      </w:r>
      <w:r w:rsidR="006470B8">
        <w:rPr>
          <w:iCs/>
          <w:lang w:val="en-US"/>
        </w:rPr>
        <w:t>1</w:t>
      </w:r>
      <w:r w:rsidR="000762C8">
        <w:rPr>
          <w:iCs/>
          <w:lang w:val="en-US"/>
        </w:rPr>
        <w:t xml:space="preserve">]. In this paper, we </w:t>
      </w:r>
      <w:r w:rsidR="001A2988">
        <w:rPr>
          <w:iCs/>
          <w:lang w:val="en-US"/>
        </w:rPr>
        <w:t xml:space="preserve">re-submit some </w:t>
      </w:r>
      <w:r w:rsidR="00C13FB0">
        <w:rPr>
          <w:iCs/>
          <w:lang w:val="en-US"/>
        </w:rPr>
        <w:t>analysis</w:t>
      </w:r>
      <w:r w:rsidR="001A2988">
        <w:rPr>
          <w:iCs/>
          <w:lang w:val="en-US"/>
        </w:rPr>
        <w:t xml:space="preserve"> for b255 against ETSI in-band and out</w:t>
      </w:r>
      <w:r w:rsidR="006470B8">
        <w:rPr>
          <w:iCs/>
          <w:lang w:val="en-US"/>
        </w:rPr>
        <w:t>-</w:t>
      </w:r>
      <w:r w:rsidR="001A2988">
        <w:rPr>
          <w:iCs/>
          <w:lang w:val="en-US"/>
        </w:rPr>
        <w:t>of</w:t>
      </w:r>
      <w:r w:rsidR="006470B8">
        <w:rPr>
          <w:iCs/>
          <w:lang w:val="en-US"/>
        </w:rPr>
        <w:t>-</w:t>
      </w:r>
      <w:r w:rsidR="001A2988">
        <w:rPr>
          <w:iCs/>
          <w:lang w:val="en-US"/>
        </w:rPr>
        <w:t xml:space="preserve">band mask based on PC3 </w:t>
      </w:r>
      <w:r w:rsidR="006470B8">
        <w:rPr>
          <w:iCs/>
          <w:lang w:val="en-US"/>
        </w:rPr>
        <w:t xml:space="preserve">IoT </w:t>
      </w:r>
      <w:r w:rsidR="001A2988">
        <w:rPr>
          <w:iCs/>
          <w:lang w:val="en-US"/>
        </w:rPr>
        <w:t xml:space="preserve">commercial devices. </w:t>
      </w:r>
      <w:r w:rsidR="00DF0597">
        <w:rPr>
          <w:iCs/>
          <w:lang w:val="en-US"/>
        </w:rPr>
        <w:t xml:space="preserve"> </w:t>
      </w:r>
    </w:p>
    <w:p w14:paraId="5343CE78" w14:textId="77777777" w:rsidR="00740D7E" w:rsidRPr="00740D7E" w:rsidRDefault="00740D7E" w:rsidP="008A35FC">
      <w:pPr>
        <w:pBdr>
          <w:bottom w:val="single" w:sz="4" w:space="0" w:color="auto"/>
        </w:pBdr>
        <w:jc w:val="both"/>
        <w:rPr>
          <w:iCs/>
        </w:rPr>
      </w:pPr>
    </w:p>
    <w:p w14:paraId="6B54B7A5" w14:textId="2B527FA9" w:rsidR="00C41D82" w:rsidRPr="00EF39C4" w:rsidRDefault="00854984" w:rsidP="008A35FC">
      <w:pPr>
        <w:pStyle w:val="Heading1"/>
        <w:numPr>
          <w:ilvl w:val="0"/>
          <w:numId w:val="8"/>
        </w:numPr>
        <w:jc w:val="both"/>
        <w:rPr>
          <w:bCs/>
          <w:lang w:val="en-US"/>
        </w:rPr>
      </w:pPr>
      <w:bookmarkStart w:id="0" w:name="_Hlk8895418"/>
      <w:r w:rsidRPr="00EF39C4">
        <w:rPr>
          <w:bCs/>
          <w:lang w:val="en-US"/>
        </w:rPr>
        <w:t>IB</w:t>
      </w:r>
      <w:r w:rsidR="00C058AC" w:rsidRPr="00EF39C4">
        <w:rPr>
          <w:bCs/>
          <w:lang w:val="en-US"/>
        </w:rPr>
        <w:t xml:space="preserve"> and OOB emission </w:t>
      </w:r>
      <w:r w:rsidRPr="00EF39C4">
        <w:rPr>
          <w:bCs/>
          <w:lang w:val="en-US"/>
        </w:rPr>
        <w:t>requirement</w:t>
      </w:r>
      <w:r w:rsidR="005E5C5B" w:rsidRPr="00EF39C4">
        <w:rPr>
          <w:bCs/>
          <w:lang w:val="en-US"/>
        </w:rPr>
        <w:t>s</w:t>
      </w:r>
      <w:r w:rsidRPr="00EF39C4">
        <w:rPr>
          <w:bCs/>
          <w:lang w:val="en-US"/>
        </w:rPr>
        <w:t xml:space="preserve"> </w:t>
      </w:r>
      <w:r w:rsidR="00C058AC" w:rsidRPr="00EF39C4">
        <w:rPr>
          <w:bCs/>
          <w:lang w:val="en-US"/>
        </w:rPr>
        <w:t xml:space="preserve">in ETSI </w:t>
      </w:r>
    </w:p>
    <w:p w14:paraId="06665A29" w14:textId="209B4EBD" w:rsidR="00552F58" w:rsidRDefault="0005459D" w:rsidP="006A3E99">
      <w:pPr>
        <w:pStyle w:val="BodyText"/>
        <w:jc w:val="both"/>
        <w:rPr>
          <w:lang w:val="en-US"/>
        </w:rPr>
      </w:pPr>
      <w:r>
        <w:rPr>
          <w:lang w:val="en-US"/>
        </w:rPr>
        <w:t xml:space="preserve">The </w:t>
      </w:r>
      <w:r w:rsidR="00854984">
        <w:rPr>
          <w:lang w:val="en-US"/>
        </w:rPr>
        <w:t>IB</w:t>
      </w:r>
      <w:r>
        <w:rPr>
          <w:lang w:val="en-US"/>
        </w:rPr>
        <w:t xml:space="preserve"> emission and OOB emission </w:t>
      </w:r>
      <w:r w:rsidR="00854984">
        <w:rPr>
          <w:iCs/>
          <w:lang w:val="en-US"/>
        </w:rPr>
        <w:t xml:space="preserve">requirement </w:t>
      </w:r>
      <w:r w:rsidR="008A37EB">
        <w:rPr>
          <w:lang w:val="en-US"/>
        </w:rPr>
        <w:t>in</w:t>
      </w:r>
      <w:r w:rsidR="005E5C5B">
        <w:rPr>
          <w:lang w:val="en-US"/>
        </w:rPr>
        <w:t xml:space="preserve"> the</w:t>
      </w:r>
      <w:r w:rsidR="008A37EB">
        <w:rPr>
          <w:lang w:val="en-US"/>
        </w:rPr>
        <w:t xml:space="preserve"> </w:t>
      </w:r>
      <w:r w:rsidR="008A37EB" w:rsidRPr="00FD5865">
        <w:rPr>
          <w:iCs/>
          <w:lang w:val="en-US"/>
        </w:rPr>
        <w:t>EN 301 681 specification</w:t>
      </w:r>
      <w:r w:rsidR="00AF4340">
        <w:rPr>
          <w:iCs/>
          <w:lang w:val="en-US"/>
        </w:rPr>
        <w:t xml:space="preserve"> [2]</w:t>
      </w:r>
      <w:r w:rsidR="008A37EB">
        <w:rPr>
          <w:iCs/>
          <w:lang w:val="en-US"/>
        </w:rPr>
        <w:t xml:space="preserve"> </w:t>
      </w:r>
      <w:r w:rsidR="00AA7F24">
        <w:rPr>
          <w:lang w:val="en-US"/>
        </w:rPr>
        <w:t>vs.</w:t>
      </w:r>
      <w:r>
        <w:rPr>
          <w:lang w:val="en-US"/>
        </w:rPr>
        <w:t xml:space="preserve"> 3GPP SEM for </w:t>
      </w:r>
      <w:r w:rsidR="00DA3391">
        <w:rPr>
          <w:lang w:val="en-US"/>
        </w:rPr>
        <w:t>cat-M1 and NB-IoT have been plotted in Fig. 1</w:t>
      </w:r>
      <w:r w:rsidR="00AA7F24">
        <w:rPr>
          <w:lang w:val="en-US"/>
        </w:rPr>
        <w:t xml:space="preserve"> and Fig. </w:t>
      </w:r>
      <w:r w:rsidR="004C5F62">
        <w:rPr>
          <w:lang w:val="en-US"/>
        </w:rPr>
        <w:t>2, respectively.</w:t>
      </w:r>
      <w:r w:rsidR="00985C53">
        <w:rPr>
          <w:lang w:val="en-US"/>
        </w:rPr>
        <w:t xml:space="preserve"> </w:t>
      </w:r>
      <w:r w:rsidR="004C5F62">
        <w:rPr>
          <w:lang w:val="en-US"/>
        </w:rPr>
        <w:t>T</w:t>
      </w:r>
      <w:r w:rsidR="00DA3391">
        <w:rPr>
          <w:lang w:val="en-US"/>
        </w:rPr>
        <w:t xml:space="preserve">he results are scaled to </w:t>
      </w:r>
      <w:r w:rsidR="00985C53" w:rsidRPr="00985C53">
        <w:rPr>
          <w:lang w:val="en-US"/>
        </w:rPr>
        <w:t>dBm/1MHz</w:t>
      </w:r>
      <w:r w:rsidR="00985C53">
        <w:rPr>
          <w:lang w:val="en-US"/>
        </w:rPr>
        <w:t xml:space="preserve">. </w:t>
      </w:r>
      <w:proofErr w:type="gramStart"/>
      <w:r w:rsidR="005E5C5B">
        <w:rPr>
          <w:lang w:val="en-US"/>
        </w:rPr>
        <w:t>Generally speaking,</w:t>
      </w:r>
      <w:r w:rsidR="004723A7">
        <w:rPr>
          <w:lang w:val="en-US"/>
        </w:rPr>
        <w:t xml:space="preserve"> </w:t>
      </w:r>
      <w:r w:rsidR="00526BFE">
        <w:rPr>
          <w:lang w:val="en-US"/>
        </w:rPr>
        <w:t>some</w:t>
      </w:r>
      <w:proofErr w:type="gramEnd"/>
      <w:r w:rsidR="00526BFE">
        <w:rPr>
          <w:lang w:val="en-US"/>
        </w:rPr>
        <w:t xml:space="preserve"> discrepanc</w:t>
      </w:r>
      <w:r w:rsidR="005E5C5B">
        <w:rPr>
          <w:lang w:val="en-US"/>
        </w:rPr>
        <w:t>ies</w:t>
      </w:r>
      <w:r w:rsidR="00526BFE">
        <w:rPr>
          <w:lang w:val="en-US"/>
        </w:rPr>
        <w:t xml:space="preserve"> between ETSI and 3GPP emission requirement</w:t>
      </w:r>
      <w:r w:rsidR="005E5C5B">
        <w:rPr>
          <w:lang w:val="en-US"/>
        </w:rPr>
        <w:t>s</w:t>
      </w:r>
      <w:r w:rsidR="00526BFE">
        <w:rPr>
          <w:lang w:val="en-US"/>
        </w:rPr>
        <w:t xml:space="preserve"> exist</w:t>
      </w:r>
      <w:r w:rsidR="005E5C5B">
        <w:rPr>
          <w:lang w:val="en-US"/>
        </w:rPr>
        <w:t>,</w:t>
      </w:r>
      <w:r w:rsidR="00526BFE">
        <w:rPr>
          <w:lang w:val="en-US"/>
        </w:rPr>
        <w:t xml:space="preserve"> and the ETSI requirement is more stringent than 3GPP requirements </w:t>
      </w:r>
      <w:r w:rsidR="00552F58">
        <w:rPr>
          <w:lang w:val="en-US"/>
        </w:rPr>
        <w:t>at some frequency offset range.</w:t>
      </w:r>
    </w:p>
    <w:p w14:paraId="5E75E786" w14:textId="7356FDC3" w:rsidR="005358D0" w:rsidRDefault="00AC5A23" w:rsidP="004723A7">
      <w:pPr>
        <w:pStyle w:val="BodyText"/>
        <w:jc w:val="both"/>
        <w:rPr>
          <w:b/>
          <w:bCs/>
          <w:lang w:val="en-US"/>
        </w:rPr>
      </w:pPr>
      <w:r w:rsidRPr="00AC5A23">
        <w:rPr>
          <w:b/>
          <w:bCs/>
          <w:lang w:val="en-US"/>
        </w:rPr>
        <w:t>Observation</w:t>
      </w:r>
      <w:r w:rsidR="005E5C5B">
        <w:rPr>
          <w:b/>
          <w:bCs/>
          <w:lang w:val="en-US"/>
        </w:rPr>
        <w:t xml:space="preserve"> </w:t>
      </w:r>
      <w:r w:rsidRPr="00AC5A23">
        <w:rPr>
          <w:b/>
          <w:bCs/>
          <w:lang w:val="en-US"/>
        </w:rPr>
        <w:t>1: There is a discrepancy between 3GPP and ETSI SEM requirements</w:t>
      </w:r>
      <w:r w:rsidR="005E5C5B">
        <w:rPr>
          <w:b/>
          <w:bCs/>
          <w:lang w:val="en-US"/>
        </w:rPr>
        <w:t>,</w:t>
      </w:r>
      <w:r w:rsidRPr="00AC5A23">
        <w:rPr>
          <w:b/>
          <w:bCs/>
          <w:lang w:val="en-US"/>
        </w:rPr>
        <w:t xml:space="preserve"> </w:t>
      </w:r>
      <w:r w:rsidR="005E5C5B">
        <w:rPr>
          <w:b/>
          <w:bCs/>
          <w:lang w:val="en-US"/>
        </w:rPr>
        <w:t xml:space="preserve">and </w:t>
      </w:r>
      <w:r w:rsidRPr="00AC5A23">
        <w:rPr>
          <w:b/>
          <w:bCs/>
          <w:lang w:val="en-US"/>
        </w:rPr>
        <w:t>ETSI SEMs are tighter than 3GPP SEMs</w:t>
      </w:r>
      <w:r w:rsidR="005E5C5B">
        <w:rPr>
          <w:b/>
          <w:bCs/>
          <w:lang w:val="en-US"/>
        </w:rPr>
        <w:t xml:space="preserve"> </w:t>
      </w:r>
      <w:r w:rsidR="005E5C5B" w:rsidRPr="00AC5A23">
        <w:rPr>
          <w:b/>
          <w:bCs/>
          <w:lang w:val="en-US"/>
        </w:rPr>
        <w:t>at some frequency offsets</w:t>
      </w:r>
      <w:r w:rsidRPr="00AC5A23">
        <w:rPr>
          <w:b/>
          <w:bCs/>
          <w:lang w:val="en-US"/>
        </w:rPr>
        <w:t xml:space="preserve">. </w:t>
      </w:r>
    </w:p>
    <w:p w14:paraId="2BBFE8B3" w14:textId="2ED2DF1C" w:rsidR="008D52E3" w:rsidRPr="00C35DC0" w:rsidRDefault="008D52E3" w:rsidP="008D52E3">
      <w:pPr>
        <w:pStyle w:val="Heading2"/>
        <w:numPr>
          <w:ilvl w:val="1"/>
          <w:numId w:val="8"/>
        </w:numPr>
        <w:jc w:val="both"/>
        <w:rPr>
          <w:bCs/>
          <w:sz w:val="20"/>
          <w:szCs w:val="16"/>
          <w:lang w:val="en-US"/>
        </w:rPr>
      </w:pPr>
      <w:r w:rsidRPr="00C35DC0">
        <w:rPr>
          <w:bCs/>
          <w:sz w:val="20"/>
          <w:szCs w:val="16"/>
          <w:lang w:val="en-US"/>
        </w:rPr>
        <w:t>IB and OOB emission requirement in ETSI for cat-M1</w:t>
      </w:r>
    </w:p>
    <w:p w14:paraId="068D998B" w14:textId="2E828CC6" w:rsidR="005358D0" w:rsidRDefault="006A3E99" w:rsidP="006A3E99">
      <w:pPr>
        <w:pStyle w:val="BodyText"/>
        <w:jc w:val="both"/>
        <w:rPr>
          <w:lang w:val="en-US"/>
        </w:rPr>
      </w:pPr>
      <w:r>
        <w:rPr>
          <w:lang w:val="en-US"/>
        </w:rPr>
        <w:t>For cat-M1</w:t>
      </w:r>
      <w:r w:rsidR="00A1456F">
        <w:rPr>
          <w:lang w:val="en-US"/>
        </w:rPr>
        <w:t xml:space="preserve"> (Fig. 1)</w:t>
      </w:r>
      <w:r>
        <w:rPr>
          <w:lang w:val="en-US"/>
        </w:rPr>
        <w:t xml:space="preserve">, the ETSI </w:t>
      </w:r>
      <w:r w:rsidR="00A1456F">
        <w:rPr>
          <w:lang w:val="en-US"/>
        </w:rPr>
        <w:t>requirement</w:t>
      </w:r>
      <w:r>
        <w:rPr>
          <w:lang w:val="en-US"/>
        </w:rPr>
        <w:t xml:space="preserve"> is more stringent than 3GPP SEM </w:t>
      </w:r>
      <w:r w:rsidR="007B4F04">
        <w:rPr>
          <w:lang w:val="en-US"/>
        </w:rPr>
        <w:t>within</w:t>
      </w:r>
      <w:r>
        <w:rPr>
          <w:lang w:val="en-US"/>
        </w:rPr>
        <w:t xml:space="preserve"> </w:t>
      </w:r>
      <w:r w:rsidR="007B4F04">
        <w:rPr>
          <w:lang w:val="en-US"/>
        </w:rPr>
        <w:t>a wide</w:t>
      </w:r>
      <w:r>
        <w:rPr>
          <w:lang w:val="en-US"/>
        </w:rPr>
        <w:t xml:space="preserve"> frequency offset range</w:t>
      </w:r>
      <w:r w:rsidR="00CA340E">
        <w:rPr>
          <w:lang w:val="en-US"/>
        </w:rPr>
        <w:t>.</w:t>
      </w:r>
      <w:r w:rsidR="006A1850">
        <w:rPr>
          <w:lang w:val="en-US"/>
        </w:rPr>
        <w:t xml:space="preserve"> </w:t>
      </w:r>
      <w:r w:rsidR="00967695">
        <w:rPr>
          <w:lang w:val="en-US"/>
        </w:rPr>
        <w:t>However, such</w:t>
      </w:r>
      <w:r>
        <w:rPr>
          <w:lang w:val="en-US"/>
        </w:rPr>
        <w:t xml:space="preserve"> a discrepancy is mainly caused </w:t>
      </w:r>
      <w:r w:rsidRPr="008A37EB">
        <w:rPr>
          <w:lang w:val="en-US"/>
        </w:rPr>
        <w:t>by different SEM specification methods used by 3GPP and ETSI</w:t>
      </w:r>
      <w:r w:rsidR="00AE475B">
        <w:rPr>
          <w:lang w:val="en-US"/>
        </w:rPr>
        <w:t xml:space="preserve">: </w:t>
      </w:r>
      <w:r w:rsidR="00260B93">
        <w:rPr>
          <w:lang w:val="en-US"/>
        </w:rPr>
        <w:t>the step</w:t>
      </w:r>
      <w:r w:rsidR="00260B93" w:rsidRPr="008A37EB">
        <w:rPr>
          <w:lang w:val="en-US"/>
        </w:rPr>
        <w:t>wise</w:t>
      </w:r>
      <w:r w:rsidRPr="008A37EB">
        <w:rPr>
          <w:lang w:val="en-US"/>
        </w:rPr>
        <w:t xml:space="preserve"> SEM </w:t>
      </w:r>
      <w:r>
        <w:rPr>
          <w:lang w:val="en-US"/>
        </w:rPr>
        <w:t>is adopted in</w:t>
      </w:r>
      <w:r w:rsidRPr="008A37EB">
        <w:rPr>
          <w:lang w:val="en-US"/>
        </w:rPr>
        <w:t xml:space="preserve"> </w:t>
      </w:r>
      <w:proofErr w:type="gramStart"/>
      <w:r w:rsidRPr="008A37EB">
        <w:rPr>
          <w:lang w:val="en-US"/>
        </w:rPr>
        <w:t>3GPP</w:t>
      </w:r>
      <w:proofErr w:type="gramEnd"/>
      <w:r w:rsidRPr="008A37EB">
        <w:rPr>
          <w:lang w:val="en-US"/>
        </w:rPr>
        <w:t xml:space="preserve"> </w:t>
      </w:r>
      <w:r>
        <w:rPr>
          <w:lang w:val="en-US"/>
        </w:rPr>
        <w:t>but</w:t>
      </w:r>
      <w:r w:rsidRPr="008A37EB">
        <w:rPr>
          <w:lang w:val="en-US"/>
        </w:rPr>
        <w:t xml:space="preserve"> linearly </w:t>
      </w:r>
      <w:proofErr w:type="spellStart"/>
      <w:r w:rsidRPr="008A37EB">
        <w:rPr>
          <w:lang w:val="en-US"/>
        </w:rPr>
        <w:t>dBW</w:t>
      </w:r>
      <w:proofErr w:type="spellEnd"/>
      <w:r w:rsidRPr="008A37EB">
        <w:rPr>
          <w:lang w:val="en-US"/>
        </w:rPr>
        <w:t>-interpolated SE</w:t>
      </w:r>
      <w:r>
        <w:rPr>
          <w:lang w:val="en-US"/>
        </w:rPr>
        <w:t>Ms are used</w:t>
      </w:r>
      <w:r w:rsidRPr="008A37EB">
        <w:rPr>
          <w:lang w:val="en-US"/>
        </w:rPr>
        <w:t xml:space="preserve"> in ETSI</w:t>
      </w:r>
      <w:r>
        <w:rPr>
          <w:lang w:val="en-US"/>
        </w:rPr>
        <w:t>. In our view,</w:t>
      </w:r>
      <w:r w:rsidRPr="008A37EB">
        <w:rPr>
          <w:lang w:val="en-US"/>
        </w:rPr>
        <w:t xml:space="preserve"> these discrepancies </w:t>
      </w:r>
      <w:r>
        <w:rPr>
          <w:lang w:val="en-US"/>
        </w:rPr>
        <w:t>may</w:t>
      </w:r>
      <w:r w:rsidRPr="008A37EB">
        <w:rPr>
          <w:lang w:val="en-US"/>
        </w:rPr>
        <w:t xml:space="preserve"> not</w:t>
      </w:r>
      <w:r w:rsidR="00CE1B24">
        <w:rPr>
          <w:lang w:val="en-US"/>
        </w:rPr>
        <w:t xml:space="preserve"> be</w:t>
      </w:r>
      <w:r w:rsidRPr="008A37EB">
        <w:rPr>
          <w:lang w:val="en-US"/>
        </w:rPr>
        <w:t xml:space="preserve"> critical since the SEM </w:t>
      </w:r>
      <w:r w:rsidR="00CE1B24">
        <w:rPr>
          <w:lang w:val="en-US"/>
        </w:rPr>
        <w:t>of real devices</w:t>
      </w:r>
      <w:r w:rsidRPr="008A37EB">
        <w:rPr>
          <w:lang w:val="en-US"/>
        </w:rPr>
        <w:t xml:space="preserve"> is closer to </w:t>
      </w:r>
      <w:r w:rsidR="00A903C7">
        <w:rPr>
          <w:lang w:val="en-US"/>
        </w:rPr>
        <w:t xml:space="preserve">the </w:t>
      </w:r>
      <w:r w:rsidRPr="008A37EB">
        <w:rPr>
          <w:lang w:val="en-US"/>
        </w:rPr>
        <w:t>ETSI method</w:t>
      </w:r>
      <w:r w:rsidR="00805FC9">
        <w:rPr>
          <w:lang w:val="en-US"/>
        </w:rPr>
        <w:t xml:space="preserve"> (</w:t>
      </w:r>
      <w:r w:rsidR="00805FC9" w:rsidRPr="008A37EB">
        <w:rPr>
          <w:lang w:val="en-US"/>
        </w:rPr>
        <w:t>linearly interpolated</w:t>
      </w:r>
      <w:r w:rsidR="00805FC9">
        <w:rPr>
          <w:lang w:val="en-US"/>
        </w:rPr>
        <w:t>)</w:t>
      </w:r>
      <w:r w:rsidRPr="008A37EB">
        <w:rPr>
          <w:lang w:val="en-US"/>
        </w:rPr>
        <w:t>.</w:t>
      </w:r>
    </w:p>
    <w:p w14:paraId="74605F18" w14:textId="16686253" w:rsidR="0098271A" w:rsidRDefault="00AC5A23" w:rsidP="007226B5">
      <w:pPr>
        <w:pStyle w:val="BodyText"/>
        <w:jc w:val="both"/>
        <w:rPr>
          <w:b/>
          <w:bCs/>
          <w:lang w:val="en-US"/>
        </w:rPr>
      </w:pPr>
      <w:r w:rsidRPr="00AC5A23">
        <w:rPr>
          <w:b/>
          <w:bCs/>
          <w:lang w:val="en-US"/>
        </w:rPr>
        <w:t>Observation</w:t>
      </w:r>
      <w:r w:rsidR="00930F28">
        <w:rPr>
          <w:b/>
          <w:bCs/>
          <w:lang w:val="en-US"/>
        </w:rPr>
        <w:t xml:space="preserve"> </w:t>
      </w:r>
      <w:r w:rsidRPr="00AC5A23">
        <w:rPr>
          <w:b/>
          <w:bCs/>
          <w:lang w:val="en-US"/>
        </w:rPr>
        <w:t>2: The discrepancies in CatM1 masks are caused by different SEM specification methods used by 3GPP and ETSI (</w:t>
      </w:r>
      <w:r w:rsidR="00967695">
        <w:rPr>
          <w:b/>
          <w:bCs/>
          <w:lang w:val="en-US"/>
        </w:rPr>
        <w:t>step</w:t>
      </w:r>
      <w:r w:rsidR="00967695" w:rsidRPr="00AC5A23">
        <w:rPr>
          <w:b/>
          <w:bCs/>
          <w:lang w:val="en-US"/>
        </w:rPr>
        <w:t>wise</w:t>
      </w:r>
      <w:r w:rsidRPr="00AC5A23">
        <w:rPr>
          <w:b/>
          <w:bCs/>
          <w:lang w:val="en-US"/>
        </w:rPr>
        <w:t xml:space="preserve"> SEM in 3GPP vs. linearly </w:t>
      </w:r>
      <w:proofErr w:type="spellStart"/>
      <w:r w:rsidRPr="00AC5A23">
        <w:rPr>
          <w:b/>
          <w:bCs/>
          <w:lang w:val="en-US"/>
        </w:rPr>
        <w:t>dBW</w:t>
      </w:r>
      <w:proofErr w:type="spellEnd"/>
      <w:r w:rsidRPr="00AC5A23">
        <w:rPr>
          <w:b/>
          <w:bCs/>
          <w:lang w:val="en-US"/>
        </w:rPr>
        <w:t xml:space="preserve">-interpolated SEM in ETSI) – these discrepancies </w:t>
      </w:r>
      <w:r w:rsidR="00DA0A42">
        <w:rPr>
          <w:b/>
          <w:bCs/>
          <w:lang w:val="en-US"/>
        </w:rPr>
        <w:t>may</w:t>
      </w:r>
      <w:r w:rsidRPr="00AC5A23">
        <w:rPr>
          <w:b/>
          <w:bCs/>
          <w:lang w:val="en-US"/>
        </w:rPr>
        <w:t xml:space="preserve"> not </w:t>
      </w:r>
      <w:r w:rsidR="00DA0A42">
        <w:rPr>
          <w:b/>
          <w:bCs/>
          <w:lang w:val="en-US"/>
        </w:rPr>
        <w:t xml:space="preserve">be </w:t>
      </w:r>
      <w:r w:rsidRPr="00AC5A23">
        <w:rPr>
          <w:b/>
          <w:bCs/>
          <w:lang w:val="en-US"/>
        </w:rPr>
        <w:t xml:space="preserve">critical since the real SEM performance is closer to ETSI method. </w:t>
      </w:r>
    </w:p>
    <w:p w14:paraId="427E07C3" w14:textId="77777777" w:rsidR="005358D0" w:rsidRPr="005358D0" w:rsidRDefault="005358D0" w:rsidP="0098271A">
      <w:pPr>
        <w:pStyle w:val="BodyText"/>
        <w:rPr>
          <w:b/>
          <w:bCs/>
          <w:lang w:val="en-US"/>
        </w:rPr>
      </w:pPr>
    </w:p>
    <w:p w14:paraId="6E98C786" w14:textId="14E2EDCB" w:rsidR="00B76E76" w:rsidRDefault="00B76E76" w:rsidP="00AA7F24">
      <w:pPr>
        <w:pStyle w:val="BodyText"/>
        <w:jc w:val="center"/>
        <w:rPr>
          <w:lang w:val="en-US"/>
        </w:rPr>
      </w:pPr>
      <w:r w:rsidRPr="00B76E76">
        <w:rPr>
          <w:noProof/>
        </w:rPr>
        <w:drawing>
          <wp:inline distT="0" distB="0" distL="0" distR="0" wp14:anchorId="3A3B8DE7" wp14:editId="537310EC">
            <wp:extent cx="2972727" cy="1800000"/>
            <wp:effectExtent l="0" t="0" r="0" b="0"/>
            <wp:docPr id="22" name="Picture 21">
              <a:extLst xmlns:a="http://schemas.openxmlformats.org/drawingml/2006/main">
                <a:ext uri="{FF2B5EF4-FFF2-40B4-BE49-F238E27FC236}">
                  <a16:creationId xmlns:a16="http://schemas.microsoft.com/office/drawing/2014/main" id="{9E0124E0-E620-E2D6-FEEC-E1DC2B717D9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1">
                      <a:extLst>
                        <a:ext uri="{FF2B5EF4-FFF2-40B4-BE49-F238E27FC236}">
                          <a16:creationId xmlns:a16="http://schemas.microsoft.com/office/drawing/2014/main" id="{9E0124E0-E620-E2D6-FEEC-E1DC2B717D98}"/>
                        </a:ext>
                      </a:extLst>
                    </pic:cNvPr>
                    <pic:cNvPicPr>
                      <a:picLocks noChangeAspect="1"/>
                    </pic:cNvPicPr>
                  </pic:nvPicPr>
                  <pic:blipFill>
                    <a:blip r:embed="rId11"/>
                    <a:stretch>
                      <a:fillRect/>
                    </a:stretch>
                  </pic:blipFill>
                  <pic:spPr>
                    <a:xfrm>
                      <a:off x="0" y="0"/>
                      <a:ext cx="2972727" cy="1800000"/>
                    </a:xfrm>
                    <a:prstGeom prst="rect">
                      <a:avLst/>
                    </a:prstGeom>
                  </pic:spPr>
                </pic:pic>
              </a:graphicData>
            </a:graphic>
          </wp:inline>
        </w:drawing>
      </w:r>
      <w:r w:rsidR="00132656" w:rsidRPr="00B76E76">
        <w:rPr>
          <w:noProof/>
        </w:rPr>
        <w:drawing>
          <wp:inline distT="0" distB="0" distL="0" distR="0" wp14:anchorId="60C94A6D" wp14:editId="0F036108">
            <wp:extent cx="2959914" cy="1800000"/>
            <wp:effectExtent l="0" t="0" r="0" b="0"/>
            <wp:docPr id="20" name="Picture 19">
              <a:extLst xmlns:a="http://schemas.openxmlformats.org/drawingml/2006/main">
                <a:ext uri="{FF2B5EF4-FFF2-40B4-BE49-F238E27FC236}">
                  <a16:creationId xmlns:a16="http://schemas.microsoft.com/office/drawing/2014/main" id="{A795C995-D3D7-2942-9A05-B8882CF86AC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9">
                      <a:extLst>
                        <a:ext uri="{FF2B5EF4-FFF2-40B4-BE49-F238E27FC236}">
                          <a16:creationId xmlns:a16="http://schemas.microsoft.com/office/drawing/2014/main" id="{A795C995-D3D7-2942-9A05-B8882CF86AC5}"/>
                        </a:ext>
                      </a:extLst>
                    </pic:cNvPr>
                    <pic:cNvPicPr>
                      <a:picLocks noChangeAspect="1"/>
                    </pic:cNvPicPr>
                  </pic:nvPicPr>
                  <pic:blipFill>
                    <a:blip r:embed="rId12"/>
                    <a:stretch>
                      <a:fillRect/>
                    </a:stretch>
                  </pic:blipFill>
                  <pic:spPr>
                    <a:xfrm>
                      <a:off x="0" y="0"/>
                      <a:ext cx="2959914" cy="1800000"/>
                    </a:xfrm>
                    <a:prstGeom prst="rect">
                      <a:avLst/>
                    </a:prstGeom>
                  </pic:spPr>
                </pic:pic>
              </a:graphicData>
            </a:graphic>
          </wp:inline>
        </w:drawing>
      </w:r>
    </w:p>
    <w:p w14:paraId="7F776313" w14:textId="0C21D20A" w:rsidR="0039575D" w:rsidRPr="0039575D" w:rsidRDefault="0039575D" w:rsidP="0039575D">
      <w:pPr>
        <w:pStyle w:val="BodyText"/>
        <w:numPr>
          <w:ilvl w:val="0"/>
          <w:numId w:val="44"/>
        </w:numPr>
        <w:rPr>
          <w:b/>
          <w:bCs/>
          <w:sz w:val="16"/>
          <w:szCs w:val="16"/>
          <w:lang w:val="en-US"/>
        </w:rPr>
      </w:pPr>
      <w:r w:rsidRPr="0039575D">
        <w:rPr>
          <w:b/>
          <w:bCs/>
          <w:sz w:val="16"/>
          <w:szCs w:val="16"/>
          <w:lang w:val="en-US"/>
        </w:rPr>
        <w:t xml:space="preserve">                                                                             </w:t>
      </w:r>
      <w:r>
        <w:rPr>
          <w:b/>
          <w:bCs/>
          <w:sz w:val="16"/>
          <w:szCs w:val="16"/>
          <w:lang w:val="en-US"/>
        </w:rPr>
        <w:t xml:space="preserve">                      </w:t>
      </w:r>
      <w:r w:rsidRPr="0039575D">
        <w:rPr>
          <w:b/>
          <w:bCs/>
          <w:sz w:val="16"/>
          <w:szCs w:val="16"/>
          <w:lang w:val="en-US"/>
        </w:rPr>
        <w:t xml:space="preserve">   (b)</w:t>
      </w:r>
    </w:p>
    <w:p w14:paraId="42C6D61A" w14:textId="5C2D0D25" w:rsidR="00AA7F24" w:rsidRPr="0039575D" w:rsidRDefault="003E47AC" w:rsidP="0039575D">
      <w:pPr>
        <w:pStyle w:val="BodyText"/>
        <w:jc w:val="center"/>
        <w:rPr>
          <w:b/>
          <w:bCs/>
          <w:sz w:val="16"/>
          <w:szCs w:val="16"/>
          <w:lang w:val="en-US"/>
        </w:rPr>
      </w:pPr>
      <w:r w:rsidRPr="0039575D">
        <w:rPr>
          <w:b/>
          <w:bCs/>
          <w:sz w:val="16"/>
          <w:szCs w:val="16"/>
          <w:lang w:val="en-US"/>
        </w:rPr>
        <w:t xml:space="preserve">Fig. 1. </w:t>
      </w:r>
      <w:r w:rsidR="0039575D" w:rsidRPr="0039575D">
        <w:rPr>
          <w:b/>
          <w:bCs/>
          <w:sz w:val="16"/>
          <w:szCs w:val="16"/>
          <w:lang w:val="en-US"/>
        </w:rPr>
        <w:t>The comparison of ETSI</w:t>
      </w:r>
      <w:r w:rsidR="0039575D">
        <w:rPr>
          <w:b/>
          <w:bCs/>
          <w:sz w:val="16"/>
          <w:szCs w:val="16"/>
          <w:lang w:val="en-US"/>
        </w:rPr>
        <w:t xml:space="preserve"> (a)</w:t>
      </w:r>
      <w:r w:rsidR="0039575D" w:rsidRPr="0039575D">
        <w:rPr>
          <w:b/>
          <w:bCs/>
          <w:sz w:val="16"/>
          <w:szCs w:val="16"/>
          <w:lang w:val="en-US"/>
        </w:rPr>
        <w:t xml:space="preserve"> IB</w:t>
      </w:r>
      <w:r w:rsidR="0039575D">
        <w:rPr>
          <w:b/>
          <w:bCs/>
          <w:sz w:val="16"/>
          <w:szCs w:val="16"/>
          <w:lang w:val="en-US"/>
        </w:rPr>
        <w:t xml:space="preserve"> and (b) </w:t>
      </w:r>
      <w:r w:rsidR="0039575D" w:rsidRPr="0039575D">
        <w:rPr>
          <w:b/>
          <w:bCs/>
          <w:sz w:val="16"/>
          <w:szCs w:val="16"/>
          <w:lang w:val="en-US"/>
        </w:rPr>
        <w:t xml:space="preserve">OOB emission limit </w:t>
      </w:r>
      <w:r w:rsidR="000204D4" w:rsidRPr="0039575D">
        <w:rPr>
          <w:b/>
          <w:bCs/>
          <w:sz w:val="16"/>
          <w:szCs w:val="16"/>
          <w:lang w:val="en-US"/>
        </w:rPr>
        <w:t>vs</w:t>
      </w:r>
      <w:r w:rsidR="0039575D" w:rsidRPr="0039575D">
        <w:rPr>
          <w:b/>
          <w:bCs/>
          <w:sz w:val="16"/>
          <w:szCs w:val="16"/>
          <w:lang w:val="en-US"/>
        </w:rPr>
        <w:t>. 3GPP SEM for cat-M1</w:t>
      </w:r>
      <w:r w:rsidR="005538D2">
        <w:rPr>
          <w:b/>
          <w:bCs/>
          <w:sz w:val="16"/>
          <w:szCs w:val="16"/>
          <w:lang w:val="en-US"/>
        </w:rPr>
        <w:t xml:space="preserve">. </w:t>
      </w:r>
    </w:p>
    <w:p w14:paraId="77440FF6" w14:textId="77777777" w:rsidR="008D52E3" w:rsidRDefault="008D52E3" w:rsidP="006A3E99">
      <w:pPr>
        <w:pStyle w:val="BodyText"/>
        <w:jc w:val="both"/>
        <w:rPr>
          <w:lang w:val="en-US"/>
        </w:rPr>
      </w:pPr>
    </w:p>
    <w:p w14:paraId="74AF45FD" w14:textId="121D9118" w:rsidR="008D52E3" w:rsidRPr="00C35DC0" w:rsidRDefault="008D52E3" w:rsidP="006A3E99">
      <w:pPr>
        <w:pStyle w:val="Heading2"/>
        <w:numPr>
          <w:ilvl w:val="1"/>
          <w:numId w:val="8"/>
        </w:numPr>
        <w:jc w:val="both"/>
        <w:rPr>
          <w:bCs/>
          <w:sz w:val="20"/>
          <w:szCs w:val="16"/>
          <w:lang w:val="en-US"/>
        </w:rPr>
      </w:pPr>
      <w:r w:rsidRPr="00C35DC0">
        <w:rPr>
          <w:bCs/>
          <w:sz w:val="20"/>
          <w:szCs w:val="16"/>
          <w:lang w:val="en-US"/>
        </w:rPr>
        <w:t>IB and OOB emission requirement in ETSI for NB-IoT</w:t>
      </w:r>
    </w:p>
    <w:p w14:paraId="751990E1" w14:textId="3E7FDB08" w:rsidR="006A3E99" w:rsidRDefault="00731A3A" w:rsidP="006A3E99">
      <w:pPr>
        <w:pStyle w:val="BodyText"/>
        <w:jc w:val="both"/>
        <w:rPr>
          <w:lang w:val="en-US"/>
        </w:rPr>
      </w:pPr>
      <w:r>
        <w:rPr>
          <w:lang w:val="en-US"/>
        </w:rPr>
        <w:t>For NB-IoT</w:t>
      </w:r>
      <w:r w:rsidR="00CE1B24">
        <w:rPr>
          <w:lang w:val="en-US"/>
        </w:rPr>
        <w:t xml:space="preserve"> (Fig. 2)</w:t>
      </w:r>
      <w:r>
        <w:rPr>
          <w:lang w:val="en-US"/>
        </w:rPr>
        <w:t xml:space="preserve">, </w:t>
      </w:r>
      <w:r w:rsidR="007443E6">
        <w:rPr>
          <w:lang w:val="en-US"/>
        </w:rPr>
        <w:t>The</w:t>
      </w:r>
      <w:r>
        <w:rPr>
          <w:lang w:val="en-US"/>
        </w:rPr>
        <w:t xml:space="preserve"> more stringent </w:t>
      </w:r>
      <w:r w:rsidR="007443E6">
        <w:rPr>
          <w:lang w:val="en-US"/>
        </w:rPr>
        <w:t xml:space="preserve">IB </w:t>
      </w:r>
      <w:r w:rsidR="00132656">
        <w:rPr>
          <w:lang w:val="en-US"/>
        </w:rPr>
        <w:t xml:space="preserve">emission limit </w:t>
      </w:r>
      <w:r w:rsidR="007443E6">
        <w:rPr>
          <w:lang w:val="en-US"/>
        </w:rPr>
        <w:t>from</w:t>
      </w:r>
      <w:r w:rsidR="00132656">
        <w:rPr>
          <w:lang w:val="en-US"/>
        </w:rPr>
        <w:t xml:space="preserve"> ETSI </w:t>
      </w:r>
      <w:r w:rsidR="007443E6">
        <w:rPr>
          <w:lang w:val="en-US"/>
        </w:rPr>
        <w:t xml:space="preserve">might </w:t>
      </w:r>
      <w:r w:rsidR="007443E6" w:rsidRPr="00132656">
        <w:rPr>
          <w:lang w:val="en-US"/>
        </w:rPr>
        <w:t>be</w:t>
      </w:r>
      <w:r w:rsidR="00132656" w:rsidRPr="00132656">
        <w:rPr>
          <w:lang w:val="en-US"/>
        </w:rPr>
        <w:t xml:space="preserve"> tolerated at </w:t>
      </w:r>
      <w:r w:rsidR="008F6FA1">
        <w:rPr>
          <w:lang w:val="en-US"/>
        </w:rPr>
        <w:t xml:space="preserve">the </w:t>
      </w:r>
      <w:r w:rsidR="00132656" w:rsidRPr="00132656">
        <w:rPr>
          <w:lang w:val="en-US"/>
        </w:rPr>
        <w:t>expense of the actual SEM margins</w:t>
      </w:r>
      <w:r w:rsidR="00132656">
        <w:rPr>
          <w:lang w:val="en-US"/>
        </w:rPr>
        <w:t>.</w:t>
      </w:r>
      <w:r w:rsidR="00132656" w:rsidRPr="00132656">
        <w:rPr>
          <w:lang w:val="en-US"/>
        </w:rPr>
        <w:t xml:space="preserve"> </w:t>
      </w:r>
      <w:r w:rsidR="00196021">
        <w:rPr>
          <w:lang w:val="en-US"/>
        </w:rPr>
        <w:t>However,</w:t>
      </w:r>
      <w:r w:rsidR="003866B0">
        <w:rPr>
          <w:lang w:val="en-US"/>
        </w:rPr>
        <w:t xml:space="preserve"> </w:t>
      </w:r>
      <w:r w:rsidR="007443E6">
        <w:rPr>
          <w:lang w:val="en-US"/>
        </w:rPr>
        <w:t xml:space="preserve">the </w:t>
      </w:r>
      <w:r w:rsidR="00132656">
        <w:rPr>
          <w:lang w:val="en-US"/>
        </w:rPr>
        <w:t>OOB emission mask</w:t>
      </w:r>
      <w:r w:rsidR="007443E6">
        <w:rPr>
          <w:lang w:val="en-US"/>
        </w:rPr>
        <w:t xml:space="preserve"> (</w:t>
      </w:r>
      <w:r w:rsidR="00F078F3">
        <w:rPr>
          <w:lang w:val="en-US"/>
        </w:rPr>
        <w:t xml:space="preserve">see </w:t>
      </w:r>
      <w:r w:rsidR="007443E6">
        <w:rPr>
          <w:lang w:val="en-US"/>
        </w:rPr>
        <w:t>Fig. 2(b))</w:t>
      </w:r>
      <w:r w:rsidR="00C774F9">
        <w:rPr>
          <w:lang w:val="en-US"/>
        </w:rPr>
        <w:t xml:space="preserve"> becomes</w:t>
      </w:r>
      <w:r w:rsidR="00680E93">
        <w:rPr>
          <w:lang w:val="en-US"/>
        </w:rPr>
        <w:t xml:space="preserve"> the</w:t>
      </w:r>
      <w:r w:rsidR="00680E93" w:rsidRPr="00C774F9">
        <w:rPr>
          <w:lang w:val="en-US"/>
        </w:rPr>
        <w:t xml:space="preserve"> most concerning case when NB-IoT carrier is located at the edge of the operating frequency band</w:t>
      </w:r>
      <w:r w:rsidR="008F6FA1">
        <w:rPr>
          <w:lang w:val="en-US"/>
        </w:rPr>
        <w:t xml:space="preserve"> (e.g., b255)</w:t>
      </w:r>
      <w:r w:rsidR="00680E93" w:rsidRPr="00C774F9">
        <w:rPr>
          <w:lang w:val="en-US"/>
        </w:rPr>
        <w:t>.</w:t>
      </w:r>
      <w:r w:rsidR="008F6FA1">
        <w:rPr>
          <w:lang w:val="en-US"/>
        </w:rPr>
        <w:t xml:space="preserve"> Therefore,</w:t>
      </w:r>
      <w:r w:rsidR="00680E93" w:rsidRPr="00C774F9">
        <w:rPr>
          <w:lang w:val="en-US"/>
        </w:rPr>
        <w:t xml:space="preserve"> </w:t>
      </w:r>
      <w:r w:rsidR="00596452">
        <w:rPr>
          <w:lang w:val="en-US"/>
        </w:rPr>
        <w:t xml:space="preserve">3GPP shall consider </w:t>
      </w:r>
      <w:r w:rsidR="000B1633">
        <w:rPr>
          <w:lang w:val="en-US"/>
        </w:rPr>
        <w:t>specify</w:t>
      </w:r>
      <w:r w:rsidR="008F6FA1">
        <w:rPr>
          <w:lang w:val="en-US"/>
        </w:rPr>
        <w:t>ing</w:t>
      </w:r>
      <w:r w:rsidR="00955F50">
        <w:rPr>
          <w:lang w:val="en-US"/>
        </w:rPr>
        <w:t xml:space="preserve"> a</w:t>
      </w:r>
      <w:r w:rsidR="00BC0645">
        <w:rPr>
          <w:lang w:val="en-US"/>
        </w:rPr>
        <w:t xml:space="preserve"> guard band or A-MPR </w:t>
      </w:r>
      <w:r w:rsidR="00BC0645">
        <w:rPr>
          <w:lang w:val="en-US"/>
        </w:rPr>
        <w:lastRenderedPageBreak/>
        <w:t xml:space="preserve">to </w:t>
      </w:r>
      <w:r w:rsidR="00196C54">
        <w:rPr>
          <w:lang w:val="en-US"/>
        </w:rPr>
        <w:t>help</w:t>
      </w:r>
      <w:r w:rsidR="00BC0645">
        <w:rPr>
          <w:lang w:val="en-US"/>
        </w:rPr>
        <w:t xml:space="preserve"> the</w:t>
      </w:r>
      <w:r w:rsidR="00196C54">
        <w:rPr>
          <w:lang w:val="en-US"/>
        </w:rPr>
        <w:t xml:space="preserve"> 3GPP</w:t>
      </w:r>
      <w:r w:rsidR="00BC0645">
        <w:rPr>
          <w:lang w:val="en-US"/>
        </w:rPr>
        <w:t xml:space="preserve"> devices </w:t>
      </w:r>
      <w:r w:rsidR="00196C54">
        <w:rPr>
          <w:lang w:val="en-US"/>
        </w:rPr>
        <w:t>meet ETSI requirement</w:t>
      </w:r>
      <w:r w:rsidR="008F6FA1">
        <w:rPr>
          <w:lang w:val="en-US"/>
        </w:rPr>
        <w:t>s</w:t>
      </w:r>
      <w:r w:rsidR="00C774F9">
        <w:rPr>
          <w:lang w:val="en-US"/>
        </w:rPr>
        <w:t xml:space="preserve"> unless ETSI could consider </w:t>
      </w:r>
      <w:r w:rsidR="00F33C03">
        <w:rPr>
          <w:lang w:val="en-US"/>
        </w:rPr>
        <w:t>aligning</w:t>
      </w:r>
      <w:r w:rsidR="00C774F9">
        <w:rPr>
          <w:lang w:val="en-US"/>
        </w:rPr>
        <w:t xml:space="preserve"> their OOB emission limit requirement with 3GPP specification</w:t>
      </w:r>
      <w:r w:rsidR="00196C54">
        <w:rPr>
          <w:lang w:val="en-US"/>
        </w:rPr>
        <w:t xml:space="preserve">. </w:t>
      </w:r>
    </w:p>
    <w:p w14:paraId="3EAD10BC" w14:textId="64FABC25" w:rsidR="00AD60B9" w:rsidRPr="000377ED" w:rsidRDefault="00AC5A23" w:rsidP="0098271A">
      <w:pPr>
        <w:pStyle w:val="BodyText"/>
        <w:rPr>
          <w:b/>
          <w:bCs/>
          <w:lang w:val="en-US"/>
        </w:rPr>
      </w:pPr>
      <w:r w:rsidRPr="00AC5A23">
        <w:rPr>
          <w:b/>
          <w:bCs/>
          <w:lang w:val="en-US"/>
        </w:rPr>
        <w:t>Observation</w:t>
      </w:r>
      <w:r w:rsidR="008F6FA1">
        <w:rPr>
          <w:b/>
          <w:bCs/>
          <w:lang w:val="en-US"/>
        </w:rPr>
        <w:t xml:space="preserve"> </w:t>
      </w:r>
      <w:r w:rsidRPr="00AC5A23">
        <w:rPr>
          <w:b/>
          <w:bCs/>
          <w:lang w:val="en-US"/>
        </w:rPr>
        <w:t>3: The discrepancies in NB-IoT masks are mostly concerning if NB-IoT is located at the edge of the operating frequency band</w:t>
      </w:r>
      <w:r w:rsidR="00B07C60">
        <w:rPr>
          <w:b/>
          <w:bCs/>
          <w:lang w:val="en-US"/>
        </w:rPr>
        <w:t xml:space="preserve"> b255</w:t>
      </w:r>
      <w:r w:rsidR="00306444">
        <w:rPr>
          <w:b/>
          <w:bCs/>
          <w:lang w:val="en-US"/>
        </w:rPr>
        <w:t xml:space="preserve">, and </w:t>
      </w:r>
      <w:r w:rsidR="004D384E">
        <w:rPr>
          <w:b/>
          <w:bCs/>
          <w:lang w:val="en-US"/>
        </w:rPr>
        <w:t>a</w:t>
      </w:r>
      <w:r w:rsidR="00AD60B9" w:rsidRPr="00AD60B9">
        <w:rPr>
          <w:b/>
          <w:bCs/>
          <w:lang w:val="en-US"/>
        </w:rPr>
        <w:t xml:space="preserve"> sufficient </w:t>
      </w:r>
      <w:r w:rsidR="006470B8" w:rsidRPr="00AD60B9">
        <w:rPr>
          <w:b/>
          <w:bCs/>
          <w:lang w:val="en-US"/>
        </w:rPr>
        <w:t>guard</w:t>
      </w:r>
      <w:r w:rsidR="00AD60B9" w:rsidRPr="00AD60B9">
        <w:rPr>
          <w:b/>
          <w:bCs/>
          <w:lang w:val="en-US"/>
        </w:rPr>
        <w:t xml:space="preserve"> or A-MPR to help NB-IoT devices to meet the ETSI OOB emission limit when the carrier is on the edge of the operating frequency band. </w:t>
      </w:r>
    </w:p>
    <w:p w14:paraId="40C90BE1" w14:textId="40EB9044" w:rsidR="00B76E76" w:rsidRDefault="00B76E76" w:rsidP="00AA7F24">
      <w:pPr>
        <w:pStyle w:val="BodyText"/>
        <w:jc w:val="center"/>
        <w:rPr>
          <w:noProof/>
        </w:rPr>
      </w:pPr>
      <w:r w:rsidRPr="00B76E76">
        <w:rPr>
          <w:noProof/>
        </w:rPr>
        <w:drawing>
          <wp:inline distT="0" distB="0" distL="0" distR="0" wp14:anchorId="2AB0EA0F" wp14:editId="56E35476">
            <wp:extent cx="2979172" cy="1800000"/>
            <wp:effectExtent l="0" t="0" r="0" b="0"/>
            <wp:docPr id="23" name="Picture 22">
              <a:extLst xmlns:a="http://schemas.openxmlformats.org/drawingml/2006/main">
                <a:ext uri="{FF2B5EF4-FFF2-40B4-BE49-F238E27FC236}">
                  <a16:creationId xmlns:a16="http://schemas.microsoft.com/office/drawing/2014/main" id="{DCF0CB97-FA33-1DD3-3E10-8A7E0878E8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2">
                      <a:extLst>
                        <a:ext uri="{FF2B5EF4-FFF2-40B4-BE49-F238E27FC236}">
                          <a16:creationId xmlns:a16="http://schemas.microsoft.com/office/drawing/2014/main" id="{DCF0CB97-FA33-1DD3-3E10-8A7E0878E8DE}"/>
                        </a:ext>
                      </a:extLst>
                    </pic:cNvPr>
                    <pic:cNvPicPr>
                      <a:picLocks noChangeAspect="1"/>
                    </pic:cNvPicPr>
                  </pic:nvPicPr>
                  <pic:blipFill>
                    <a:blip r:embed="rId13"/>
                    <a:stretch>
                      <a:fillRect/>
                    </a:stretch>
                  </pic:blipFill>
                  <pic:spPr>
                    <a:xfrm>
                      <a:off x="0" y="0"/>
                      <a:ext cx="2979172" cy="1800000"/>
                    </a:xfrm>
                    <a:prstGeom prst="rect">
                      <a:avLst/>
                    </a:prstGeom>
                  </pic:spPr>
                </pic:pic>
              </a:graphicData>
            </a:graphic>
          </wp:inline>
        </w:drawing>
      </w:r>
      <w:r w:rsidR="007443E6">
        <w:rPr>
          <w:noProof/>
        </w:rPr>
        <w:drawing>
          <wp:inline distT="0" distB="0" distL="0" distR="0" wp14:anchorId="20A1D642" wp14:editId="5488E06C">
            <wp:extent cx="2972518" cy="180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72518" cy="1800000"/>
                    </a:xfrm>
                    <a:prstGeom prst="rect">
                      <a:avLst/>
                    </a:prstGeom>
                    <a:noFill/>
                    <a:ln>
                      <a:noFill/>
                    </a:ln>
                  </pic:spPr>
                </pic:pic>
              </a:graphicData>
            </a:graphic>
          </wp:inline>
        </w:drawing>
      </w:r>
    </w:p>
    <w:p w14:paraId="1C7E9A64" w14:textId="77777777" w:rsidR="0039575D" w:rsidRPr="0039575D" w:rsidRDefault="0039575D" w:rsidP="0039575D">
      <w:pPr>
        <w:pStyle w:val="BodyText"/>
        <w:numPr>
          <w:ilvl w:val="0"/>
          <w:numId w:val="45"/>
        </w:numPr>
        <w:rPr>
          <w:b/>
          <w:bCs/>
          <w:sz w:val="16"/>
          <w:szCs w:val="16"/>
          <w:lang w:val="en-US"/>
        </w:rPr>
      </w:pPr>
      <w:r w:rsidRPr="0039575D">
        <w:rPr>
          <w:b/>
          <w:bCs/>
          <w:sz w:val="16"/>
          <w:szCs w:val="16"/>
          <w:lang w:val="en-US"/>
        </w:rPr>
        <w:t xml:space="preserve">                                                                             </w:t>
      </w:r>
      <w:r>
        <w:rPr>
          <w:b/>
          <w:bCs/>
          <w:sz w:val="16"/>
          <w:szCs w:val="16"/>
          <w:lang w:val="en-US"/>
        </w:rPr>
        <w:t xml:space="preserve">                      </w:t>
      </w:r>
      <w:r w:rsidRPr="0039575D">
        <w:rPr>
          <w:b/>
          <w:bCs/>
          <w:sz w:val="16"/>
          <w:szCs w:val="16"/>
          <w:lang w:val="en-US"/>
        </w:rPr>
        <w:t xml:space="preserve">   (b)</w:t>
      </w:r>
    </w:p>
    <w:p w14:paraId="43A2307C" w14:textId="65D616F5" w:rsidR="0022134D" w:rsidRPr="00D67A4A" w:rsidRDefault="0039575D" w:rsidP="00D67A4A">
      <w:pPr>
        <w:pStyle w:val="BodyText"/>
        <w:jc w:val="center"/>
        <w:rPr>
          <w:b/>
          <w:bCs/>
          <w:sz w:val="16"/>
          <w:szCs w:val="16"/>
          <w:lang w:val="en-US"/>
        </w:rPr>
      </w:pPr>
      <w:r w:rsidRPr="0039575D">
        <w:rPr>
          <w:b/>
          <w:bCs/>
          <w:sz w:val="16"/>
          <w:szCs w:val="16"/>
          <w:lang w:val="en-US"/>
        </w:rPr>
        <w:t xml:space="preserve">Fig. </w:t>
      </w:r>
      <w:r>
        <w:rPr>
          <w:b/>
          <w:bCs/>
          <w:sz w:val="16"/>
          <w:szCs w:val="16"/>
          <w:lang w:val="en-US"/>
        </w:rPr>
        <w:t>2</w:t>
      </w:r>
      <w:r w:rsidRPr="0039575D">
        <w:rPr>
          <w:b/>
          <w:bCs/>
          <w:sz w:val="16"/>
          <w:szCs w:val="16"/>
          <w:lang w:val="en-US"/>
        </w:rPr>
        <w:t>. The comparison of ETSI</w:t>
      </w:r>
      <w:r>
        <w:rPr>
          <w:b/>
          <w:bCs/>
          <w:sz w:val="16"/>
          <w:szCs w:val="16"/>
          <w:lang w:val="en-US"/>
        </w:rPr>
        <w:t xml:space="preserve"> (a)</w:t>
      </w:r>
      <w:r w:rsidRPr="0039575D">
        <w:rPr>
          <w:b/>
          <w:bCs/>
          <w:sz w:val="16"/>
          <w:szCs w:val="16"/>
          <w:lang w:val="en-US"/>
        </w:rPr>
        <w:t xml:space="preserve"> IB</w:t>
      </w:r>
      <w:r>
        <w:rPr>
          <w:b/>
          <w:bCs/>
          <w:sz w:val="16"/>
          <w:szCs w:val="16"/>
          <w:lang w:val="en-US"/>
        </w:rPr>
        <w:t xml:space="preserve"> and (b) </w:t>
      </w:r>
      <w:r w:rsidRPr="0039575D">
        <w:rPr>
          <w:b/>
          <w:bCs/>
          <w:sz w:val="16"/>
          <w:szCs w:val="16"/>
          <w:lang w:val="en-US"/>
        </w:rPr>
        <w:t xml:space="preserve">OOB emission limit </w:t>
      </w:r>
      <w:r w:rsidR="005538D2" w:rsidRPr="0039575D">
        <w:rPr>
          <w:b/>
          <w:bCs/>
          <w:sz w:val="16"/>
          <w:szCs w:val="16"/>
          <w:lang w:val="en-US"/>
        </w:rPr>
        <w:t>vs.</w:t>
      </w:r>
      <w:r w:rsidRPr="0039575D">
        <w:rPr>
          <w:b/>
          <w:bCs/>
          <w:sz w:val="16"/>
          <w:szCs w:val="16"/>
          <w:lang w:val="en-US"/>
        </w:rPr>
        <w:t xml:space="preserve"> 3GPP SEM for </w:t>
      </w:r>
      <w:r>
        <w:rPr>
          <w:b/>
          <w:bCs/>
          <w:sz w:val="16"/>
          <w:szCs w:val="16"/>
          <w:lang w:val="en-US"/>
        </w:rPr>
        <w:t>NB-IoT</w:t>
      </w:r>
      <w:r w:rsidR="005538D2">
        <w:rPr>
          <w:b/>
          <w:bCs/>
          <w:sz w:val="16"/>
          <w:szCs w:val="16"/>
          <w:lang w:val="en-US"/>
        </w:rPr>
        <w:t>.</w:t>
      </w:r>
    </w:p>
    <w:p w14:paraId="599C801C" w14:textId="570C5128" w:rsidR="00750674" w:rsidRPr="00B16720" w:rsidRDefault="005D0CD8" w:rsidP="005542C3">
      <w:pPr>
        <w:pStyle w:val="BodyText"/>
        <w:jc w:val="both"/>
        <w:rPr>
          <w:noProof/>
          <w:lang w:val="en-US"/>
        </w:rPr>
      </w:pPr>
      <w:r>
        <w:rPr>
          <w:noProof/>
          <w:lang w:val="en-US"/>
        </w:rPr>
        <w:t xml:space="preserve">To ensure the </w:t>
      </w:r>
      <w:r w:rsidR="00D31D84">
        <w:rPr>
          <w:noProof/>
          <w:lang w:val="en-US"/>
        </w:rPr>
        <w:t xml:space="preserve">NB-IoT devices </w:t>
      </w:r>
      <w:r w:rsidR="008D7CE8">
        <w:rPr>
          <w:noProof/>
          <w:lang w:val="en-US"/>
        </w:rPr>
        <w:t xml:space="preserve">to </w:t>
      </w:r>
      <w:r w:rsidR="00D31D84">
        <w:rPr>
          <w:noProof/>
          <w:lang w:val="en-US"/>
        </w:rPr>
        <w:t>meet the ETSI OOB emission limit, a guard band on the edge</w:t>
      </w:r>
      <w:r w:rsidR="00D80710">
        <w:rPr>
          <w:noProof/>
          <w:lang w:val="en-US"/>
        </w:rPr>
        <w:t>s</w:t>
      </w:r>
      <w:r w:rsidR="00D31D84">
        <w:rPr>
          <w:noProof/>
          <w:lang w:val="en-US"/>
        </w:rPr>
        <w:t xml:space="preserve"> of </w:t>
      </w:r>
      <w:r w:rsidR="00F8517E">
        <w:rPr>
          <w:noProof/>
          <w:lang w:val="en-US"/>
        </w:rPr>
        <w:t>band 255</w:t>
      </w:r>
      <w:r w:rsidR="00D31D84">
        <w:rPr>
          <w:noProof/>
          <w:lang w:val="en-US"/>
        </w:rPr>
        <w:t xml:space="preserve"> can be ass</w:t>
      </w:r>
      <w:r w:rsidR="008D7CE8">
        <w:rPr>
          <w:noProof/>
          <w:lang w:val="en-US"/>
        </w:rPr>
        <w:t>ig</w:t>
      </w:r>
      <w:r w:rsidR="00D31D84">
        <w:rPr>
          <w:noProof/>
          <w:lang w:val="en-US"/>
        </w:rPr>
        <w:t xml:space="preserve">ned. </w:t>
      </w:r>
      <w:r w:rsidR="00D67A4A" w:rsidRPr="00B16720">
        <w:rPr>
          <w:noProof/>
          <w:lang w:val="en-US"/>
        </w:rPr>
        <w:t xml:space="preserve">It is worth noting that that </w:t>
      </w:r>
      <w:r w:rsidR="007E6E6F" w:rsidRPr="00B16720">
        <w:rPr>
          <w:noProof/>
          <w:lang w:val="en-US"/>
        </w:rPr>
        <w:t>a mask defined as spurious emission requiremetn in 36.102 which is identical to the</w:t>
      </w:r>
      <w:r w:rsidR="00D67A4A" w:rsidRPr="00B16720">
        <w:rPr>
          <w:noProof/>
          <w:lang w:val="en-US"/>
        </w:rPr>
        <w:t xml:space="preserve"> out of band mask as in ETSI has been captured in 36.102</w:t>
      </w:r>
      <w:r w:rsidR="00B16720">
        <w:rPr>
          <w:noProof/>
          <w:lang w:val="en-US"/>
        </w:rPr>
        <w:t xml:space="preserve">, although the reson is that such a mask also adopted by </w:t>
      </w:r>
      <w:r w:rsidR="00F60D17" w:rsidRPr="00B16720">
        <w:rPr>
          <w:noProof/>
          <w:lang w:val="en-US"/>
        </w:rPr>
        <w:t>ITU</w:t>
      </w:r>
      <w:r w:rsidR="00B16720">
        <w:rPr>
          <w:noProof/>
          <w:lang w:val="en-US"/>
        </w:rPr>
        <w:t xml:space="preserve">. </w:t>
      </w:r>
    </w:p>
    <w:p w14:paraId="47172CCB" w14:textId="17A2BF95" w:rsidR="00D67A4A" w:rsidRDefault="00750674" w:rsidP="005542C3">
      <w:pPr>
        <w:pStyle w:val="BodyText"/>
        <w:jc w:val="both"/>
        <w:rPr>
          <w:b/>
          <w:bCs/>
          <w:noProof/>
          <w:lang w:val="en-US"/>
        </w:rPr>
      </w:pPr>
      <w:r w:rsidRPr="00750674">
        <w:rPr>
          <w:b/>
          <w:bCs/>
          <w:noProof/>
          <w:lang w:val="en-US"/>
        </w:rPr>
        <w:drawing>
          <wp:inline distT="0" distB="0" distL="0" distR="0" wp14:anchorId="235EB16B" wp14:editId="39C6B88D">
            <wp:extent cx="6264275" cy="1871345"/>
            <wp:effectExtent l="19050" t="19050" r="22225" b="14605"/>
            <wp:docPr id="2061649701" name="Picture 1" descr="A screenshot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1649701" name="Picture 1" descr="A screenshot of a document&#10;&#10;AI-generated content may be incorrect."/>
                    <pic:cNvPicPr/>
                  </pic:nvPicPr>
                  <pic:blipFill>
                    <a:blip r:embed="rId15"/>
                    <a:stretch>
                      <a:fillRect/>
                    </a:stretch>
                  </pic:blipFill>
                  <pic:spPr>
                    <a:xfrm>
                      <a:off x="0" y="0"/>
                      <a:ext cx="6264275" cy="1871345"/>
                    </a:xfrm>
                    <a:prstGeom prst="rect">
                      <a:avLst/>
                    </a:prstGeom>
                    <a:ln>
                      <a:solidFill>
                        <a:schemeClr val="tx1"/>
                      </a:solidFill>
                    </a:ln>
                  </pic:spPr>
                </pic:pic>
              </a:graphicData>
            </a:graphic>
          </wp:inline>
        </w:drawing>
      </w:r>
    </w:p>
    <w:p w14:paraId="453BF551" w14:textId="5559A275" w:rsidR="00EE1F14" w:rsidRPr="00A10025" w:rsidRDefault="00EE1F14" w:rsidP="005542C3">
      <w:pPr>
        <w:pStyle w:val="BodyText"/>
        <w:jc w:val="both"/>
        <w:rPr>
          <w:noProof/>
          <w:lang w:val="en-US"/>
        </w:rPr>
      </w:pPr>
      <w:r w:rsidRPr="00A10025">
        <w:rPr>
          <w:noProof/>
          <w:lang w:val="en-US"/>
        </w:rPr>
        <w:t xml:space="preserve">Meanwhile, a guardband eqvuilently to ensure 200 kHz guardband has also been defined for </w:t>
      </w:r>
      <w:r w:rsidR="00EC4B54">
        <w:rPr>
          <w:noProof/>
          <w:lang w:val="en-US"/>
        </w:rPr>
        <w:t xml:space="preserve">b255 to accommnodate such a supuroouse emission requiurement. </w:t>
      </w:r>
    </w:p>
    <w:p w14:paraId="60BE6D80" w14:textId="4196BA6F" w:rsidR="00A10025" w:rsidRDefault="00A10025" w:rsidP="005542C3">
      <w:pPr>
        <w:pStyle w:val="BodyText"/>
        <w:jc w:val="both"/>
        <w:rPr>
          <w:b/>
          <w:bCs/>
          <w:noProof/>
          <w:highlight w:val="yellow"/>
          <w:lang w:val="en-US"/>
        </w:rPr>
      </w:pPr>
      <w:r w:rsidRPr="00A10025">
        <w:rPr>
          <w:b/>
          <w:bCs/>
          <w:noProof/>
          <w:lang w:val="en-US"/>
        </w:rPr>
        <w:drawing>
          <wp:inline distT="0" distB="0" distL="0" distR="0" wp14:anchorId="4E7B1AFA" wp14:editId="0CF1F311">
            <wp:extent cx="6264275" cy="371475"/>
            <wp:effectExtent l="19050" t="19050" r="22225" b="28575"/>
            <wp:docPr id="15409846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0984618" name=""/>
                    <pic:cNvPicPr/>
                  </pic:nvPicPr>
                  <pic:blipFill>
                    <a:blip r:embed="rId16"/>
                    <a:stretch>
                      <a:fillRect/>
                    </a:stretch>
                  </pic:blipFill>
                  <pic:spPr>
                    <a:xfrm>
                      <a:off x="0" y="0"/>
                      <a:ext cx="6264275" cy="371475"/>
                    </a:xfrm>
                    <a:prstGeom prst="rect">
                      <a:avLst/>
                    </a:prstGeom>
                    <a:ln>
                      <a:solidFill>
                        <a:schemeClr val="tx1"/>
                      </a:solidFill>
                    </a:ln>
                  </pic:spPr>
                </pic:pic>
              </a:graphicData>
            </a:graphic>
          </wp:inline>
        </w:drawing>
      </w:r>
    </w:p>
    <w:p w14:paraId="117FA178" w14:textId="338FA099" w:rsidR="00EE1F14" w:rsidRPr="008F1E94" w:rsidRDefault="00C0524E" w:rsidP="005542C3">
      <w:pPr>
        <w:pStyle w:val="BodyText"/>
        <w:jc w:val="both"/>
        <w:rPr>
          <w:b/>
          <w:bCs/>
          <w:noProof/>
          <w:lang w:val="en-US"/>
        </w:rPr>
      </w:pPr>
      <w:r w:rsidRPr="008F1E94">
        <w:rPr>
          <w:b/>
          <w:bCs/>
          <w:noProof/>
          <w:lang w:val="en-US"/>
        </w:rPr>
        <w:t>Observation</w:t>
      </w:r>
      <w:r w:rsidR="008F1E94" w:rsidRPr="008F1E94">
        <w:rPr>
          <w:b/>
          <w:bCs/>
          <w:noProof/>
          <w:lang w:val="en-US"/>
        </w:rPr>
        <w:t xml:space="preserve"> 4</w:t>
      </w:r>
      <w:r w:rsidRPr="008F1E94">
        <w:rPr>
          <w:b/>
          <w:bCs/>
          <w:noProof/>
          <w:lang w:val="en-US"/>
        </w:rPr>
        <w:t xml:space="preserve">: </w:t>
      </w:r>
      <w:r w:rsidR="005175B2" w:rsidRPr="008F1E94">
        <w:rPr>
          <w:b/>
          <w:bCs/>
          <w:noProof/>
          <w:lang w:val="en-US"/>
        </w:rPr>
        <w:t>the mask equivelent to ETSI out of band mask has been defined in 36.102 as sup</w:t>
      </w:r>
      <w:r w:rsidR="008F1E94" w:rsidRPr="008F1E94">
        <w:rPr>
          <w:b/>
          <w:bCs/>
          <w:noProof/>
          <w:lang w:val="en-US"/>
        </w:rPr>
        <w:t xml:space="preserve">uriouse emission requiremetn for b255 and a corresponding guardband has been defined. </w:t>
      </w:r>
    </w:p>
    <w:p w14:paraId="2AA73B04" w14:textId="1F20223D" w:rsidR="008D52E3" w:rsidRPr="00C35DC0" w:rsidRDefault="008D52E3" w:rsidP="00456556">
      <w:pPr>
        <w:pStyle w:val="Heading2"/>
        <w:numPr>
          <w:ilvl w:val="1"/>
          <w:numId w:val="8"/>
        </w:numPr>
        <w:jc w:val="both"/>
        <w:rPr>
          <w:bCs/>
          <w:sz w:val="20"/>
          <w:szCs w:val="16"/>
          <w:lang w:val="en-US"/>
        </w:rPr>
      </w:pPr>
      <w:r w:rsidRPr="00C35DC0">
        <w:rPr>
          <w:bCs/>
          <w:sz w:val="20"/>
          <w:szCs w:val="16"/>
          <w:lang w:val="en-US"/>
        </w:rPr>
        <w:t xml:space="preserve">Measured </w:t>
      </w:r>
      <w:r w:rsidR="002A13F3" w:rsidRPr="00C35DC0">
        <w:rPr>
          <w:bCs/>
          <w:sz w:val="20"/>
          <w:szCs w:val="16"/>
          <w:lang w:val="en-US"/>
        </w:rPr>
        <w:t>emission performance of actual devices for cat-M1 and NB-IoT</w:t>
      </w:r>
    </w:p>
    <w:p w14:paraId="2F8AE2CA" w14:textId="25A6D33E" w:rsidR="00557CD1" w:rsidRDefault="00AE4995" w:rsidP="00456556">
      <w:pPr>
        <w:pStyle w:val="BodyText"/>
        <w:jc w:val="both"/>
        <w:rPr>
          <w:noProof/>
          <w:lang w:val="en-US"/>
        </w:rPr>
      </w:pPr>
      <w:r>
        <w:rPr>
          <w:noProof/>
          <w:lang w:val="en-US"/>
        </w:rPr>
        <w:t xml:space="preserve">To </w:t>
      </w:r>
      <w:r w:rsidR="00DA0A42">
        <w:rPr>
          <w:noProof/>
          <w:lang w:val="en-US"/>
        </w:rPr>
        <w:t>verify</w:t>
      </w:r>
      <w:r>
        <w:rPr>
          <w:noProof/>
          <w:lang w:val="en-US"/>
        </w:rPr>
        <w:t xml:space="preserve"> our analysis above, measured resu</w:t>
      </w:r>
      <w:r w:rsidR="003A1C25">
        <w:rPr>
          <w:noProof/>
          <w:lang w:val="en-US"/>
        </w:rPr>
        <w:t>lt</w:t>
      </w:r>
      <w:r>
        <w:rPr>
          <w:noProof/>
          <w:lang w:val="en-US"/>
        </w:rPr>
        <w:t>s for a cat-M1 and NB-IoT devices are in Fig. 3 and 4</w:t>
      </w:r>
      <w:r w:rsidR="003A1C25">
        <w:rPr>
          <w:noProof/>
          <w:lang w:val="en-US"/>
        </w:rPr>
        <w:t>,</w:t>
      </w:r>
      <w:r w:rsidR="00043706">
        <w:rPr>
          <w:noProof/>
          <w:lang w:val="en-US"/>
        </w:rPr>
        <w:t xml:space="preserve"> respectively</w:t>
      </w:r>
      <w:r>
        <w:rPr>
          <w:noProof/>
          <w:lang w:val="en-US"/>
        </w:rPr>
        <w:t xml:space="preserve">. </w:t>
      </w:r>
      <w:r w:rsidR="005542C3" w:rsidRPr="005542C3">
        <w:rPr>
          <w:noProof/>
          <w:lang w:val="en-US"/>
        </w:rPr>
        <w:t>All plots are scaled to dBm/30kHz</w:t>
      </w:r>
      <w:r w:rsidR="005542C3">
        <w:rPr>
          <w:noProof/>
          <w:lang w:val="en-US"/>
        </w:rPr>
        <w:t xml:space="preserve"> in this case</w:t>
      </w:r>
      <w:r w:rsidR="00962964">
        <w:rPr>
          <w:noProof/>
          <w:lang w:val="en-US"/>
        </w:rPr>
        <w:t xml:space="preserve">, and the correponding allowed MPR for each test case has been applied. </w:t>
      </w:r>
      <w:r w:rsidR="00184866">
        <w:rPr>
          <w:noProof/>
          <w:lang w:val="en-US"/>
        </w:rPr>
        <w:t xml:space="preserve">For NB-IoT, both singel tone and 12 tone cases are measured. </w:t>
      </w:r>
      <w:r w:rsidR="005D5CD3" w:rsidRPr="005D5CD3">
        <w:rPr>
          <w:noProof/>
          <w:lang w:val="en-US"/>
        </w:rPr>
        <w:t xml:space="preserve">As expected and approved by measurements of the typical CatM1 and NB-IoT devices at Tx frequency close to </w:t>
      </w:r>
      <w:r w:rsidR="0028072D">
        <w:rPr>
          <w:noProof/>
          <w:lang w:val="en-US"/>
        </w:rPr>
        <w:t>the b</w:t>
      </w:r>
      <w:r w:rsidR="005D5CD3" w:rsidRPr="005D5CD3">
        <w:rPr>
          <w:noProof/>
          <w:lang w:val="en-US"/>
        </w:rPr>
        <w:t xml:space="preserve">255 </w:t>
      </w:r>
      <w:r w:rsidR="0028072D">
        <w:rPr>
          <w:noProof/>
          <w:lang w:val="en-US"/>
        </w:rPr>
        <w:t>UL</w:t>
      </w:r>
      <w:r w:rsidR="005D5CD3" w:rsidRPr="005D5CD3">
        <w:rPr>
          <w:noProof/>
          <w:lang w:val="en-US"/>
        </w:rPr>
        <w:t xml:space="preserve"> band - all discrepancies between the ETSI and 3GPP masks may be tolerated at </w:t>
      </w:r>
      <w:r w:rsidR="0028072D">
        <w:rPr>
          <w:noProof/>
          <w:lang w:val="en-US"/>
        </w:rPr>
        <w:t xml:space="preserve">the </w:t>
      </w:r>
      <w:r w:rsidR="005D5CD3" w:rsidRPr="005D5CD3">
        <w:rPr>
          <w:noProof/>
          <w:lang w:val="en-US"/>
        </w:rPr>
        <w:t xml:space="preserve">expense of the actual SEM margins except </w:t>
      </w:r>
      <w:r w:rsidR="0028072D">
        <w:rPr>
          <w:noProof/>
          <w:lang w:val="en-US"/>
        </w:rPr>
        <w:t>for</w:t>
      </w:r>
      <w:r w:rsidR="005D5CD3" w:rsidRPr="005D5CD3">
        <w:rPr>
          <w:noProof/>
          <w:lang w:val="en-US"/>
        </w:rPr>
        <w:t xml:space="preserve"> ETSI OOB requirement for NB-IoT at 100kHz to ~200kHz offset from channel center</w:t>
      </w:r>
      <w:r w:rsidR="0028072D">
        <w:rPr>
          <w:noProof/>
          <w:lang w:val="en-US"/>
        </w:rPr>
        <w:t>.</w:t>
      </w:r>
      <w:r w:rsidR="009B069E">
        <w:rPr>
          <w:noProof/>
          <w:lang w:val="en-US"/>
        </w:rPr>
        <w:t>Moreover, the</w:t>
      </w:r>
      <w:r w:rsidR="00936459">
        <w:rPr>
          <w:noProof/>
          <w:lang w:val="en-US"/>
        </w:rPr>
        <w:t xml:space="preserve"> </w:t>
      </w:r>
      <w:r w:rsidR="00936459" w:rsidRPr="00936459">
        <w:rPr>
          <w:noProof/>
          <w:lang w:val="en-US"/>
        </w:rPr>
        <w:t>NB-IoT 1-Tone with max Pout (MPR0)</w:t>
      </w:r>
      <w:r w:rsidR="009B069E">
        <w:rPr>
          <w:noProof/>
          <w:lang w:val="en-US"/>
        </w:rPr>
        <w:t xml:space="preserve"> has been identified</w:t>
      </w:r>
      <w:r w:rsidR="00936459" w:rsidRPr="00936459">
        <w:rPr>
          <w:noProof/>
          <w:lang w:val="en-US"/>
        </w:rPr>
        <w:t xml:space="preserve"> a worst case</w:t>
      </w:r>
      <w:r w:rsidR="009B069E">
        <w:rPr>
          <w:noProof/>
          <w:lang w:val="en-US"/>
        </w:rPr>
        <w:t>, which</w:t>
      </w:r>
      <w:r w:rsidR="00936459" w:rsidRPr="00936459">
        <w:rPr>
          <w:noProof/>
          <w:lang w:val="en-US"/>
        </w:rPr>
        <w:t xml:space="preserve"> </w:t>
      </w:r>
      <w:r w:rsidR="009B069E">
        <w:rPr>
          <w:noProof/>
          <w:lang w:val="en-US"/>
        </w:rPr>
        <w:t>n</w:t>
      </w:r>
      <w:r w:rsidR="00936459" w:rsidRPr="00936459">
        <w:rPr>
          <w:noProof/>
          <w:lang w:val="en-US"/>
        </w:rPr>
        <w:t xml:space="preserve">eeds guard band </w:t>
      </w:r>
      <w:r w:rsidR="00DD0554">
        <w:rPr>
          <w:noProof/>
          <w:lang w:val="en-US"/>
        </w:rPr>
        <w:t xml:space="preserve">must be </w:t>
      </w:r>
      <w:r w:rsidR="004123A0">
        <w:rPr>
          <w:noProof/>
          <w:lang w:val="en-US"/>
        </w:rPr>
        <w:t xml:space="preserve">larger than </w:t>
      </w:r>
      <w:r w:rsidR="00936459" w:rsidRPr="00936459">
        <w:rPr>
          <w:noProof/>
          <w:lang w:val="en-US"/>
        </w:rPr>
        <w:t>100kHz to meet</w:t>
      </w:r>
      <w:r w:rsidR="005D1E7A">
        <w:rPr>
          <w:noProof/>
          <w:lang w:val="en-US"/>
        </w:rPr>
        <w:t xml:space="preserve"> the ETSI OOB emission requirement</w:t>
      </w:r>
      <w:r w:rsidR="00936459" w:rsidRPr="00936459">
        <w:rPr>
          <w:noProof/>
          <w:lang w:val="en-US"/>
        </w:rPr>
        <w:t xml:space="preserve"> with no margins</w:t>
      </w:r>
      <w:r w:rsidR="005D1E7A">
        <w:rPr>
          <w:noProof/>
          <w:lang w:val="en-US"/>
        </w:rPr>
        <w:t>.</w:t>
      </w:r>
    </w:p>
    <w:p w14:paraId="0766D304" w14:textId="085FC138" w:rsidR="00AC705E" w:rsidRPr="008F1E94" w:rsidRDefault="00AC705E" w:rsidP="00456556">
      <w:pPr>
        <w:pStyle w:val="BodyText"/>
        <w:jc w:val="both"/>
        <w:rPr>
          <w:b/>
          <w:bCs/>
          <w:noProof/>
          <w:lang w:val="en-US"/>
        </w:rPr>
      </w:pPr>
      <w:r w:rsidRPr="000527F2">
        <w:rPr>
          <w:b/>
          <w:bCs/>
          <w:noProof/>
          <w:lang w:val="en-US"/>
        </w:rPr>
        <w:t>Observation</w:t>
      </w:r>
      <w:r>
        <w:rPr>
          <w:b/>
          <w:bCs/>
          <w:noProof/>
          <w:lang w:val="en-US"/>
        </w:rPr>
        <w:t xml:space="preserve"> </w:t>
      </w:r>
      <w:r w:rsidR="008F1E94">
        <w:rPr>
          <w:b/>
          <w:bCs/>
          <w:noProof/>
          <w:lang w:val="en-US"/>
        </w:rPr>
        <w:t>5</w:t>
      </w:r>
      <w:r>
        <w:rPr>
          <w:b/>
          <w:bCs/>
          <w:noProof/>
          <w:lang w:val="en-US"/>
        </w:rPr>
        <w:t xml:space="preserve">: </w:t>
      </w:r>
      <w:r w:rsidRPr="000527F2">
        <w:rPr>
          <w:b/>
          <w:bCs/>
          <w:noProof/>
          <w:lang w:val="en-US"/>
        </w:rPr>
        <w:t>Approved by measurements of the typical CatM1 and NB-IoT devices at Tx frequency close to the b255 UL band - all discrepancies between the ETSI and 3GPP masks may be tolerated at the expense of the actual SEM margins except for ETSI OOB requirement for NB-IoT at ~200kHz offset from channel center.</w:t>
      </w:r>
    </w:p>
    <w:p w14:paraId="08C1E665" w14:textId="3403306C" w:rsidR="00AC5A23" w:rsidRDefault="0036242E" w:rsidP="0036242E">
      <w:pPr>
        <w:pStyle w:val="BodyText"/>
        <w:jc w:val="center"/>
        <w:rPr>
          <w:noProof/>
        </w:rPr>
      </w:pPr>
      <w:r w:rsidRPr="007745D7">
        <w:rPr>
          <w:noProof/>
        </w:rPr>
        <w:lastRenderedPageBreak/>
        <w:drawing>
          <wp:inline distT="0" distB="0" distL="0" distR="0" wp14:anchorId="79656D02" wp14:editId="4313D465">
            <wp:extent cx="2981737" cy="1800000"/>
            <wp:effectExtent l="0" t="0" r="0" b="0"/>
            <wp:docPr id="13" name="Picture 12">
              <a:extLst xmlns:a="http://schemas.openxmlformats.org/drawingml/2006/main">
                <a:ext uri="{FF2B5EF4-FFF2-40B4-BE49-F238E27FC236}">
                  <a16:creationId xmlns:a16="http://schemas.microsoft.com/office/drawing/2014/main" id="{F6014A5A-8056-4C25-DC7E-E01A9224C3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a:extLst>
                        <a:ext uri="{FF2B5EF4-FFF2-40B4-BE49-F238E27FC236}">
                          <a16:creationId xmlns:a16="http://schemas.microsoft.com/office/drawing/2014/main" id="{F6014A5A-8056-4C25-DC7E-E01A9224C34D}"/>
                        </a:ext>
                      </a:extLst>
                    </pic:cNvPr>
                    <pic:cNvPicPr>
                      <a:picLocks noChangeAspect="1"/>
                    </pic:cNvPicPr>
                  </pic:nvPicPr>
                  <pic:blipFill>
                    <a:blip r:embed="rId17"/>
                    <a:stretch>
                      <a:fillRect/>
                    </a:stretch>
                  </pic:blipFill>
                  <pic:spPr>
                    <a:xfrm>
                      <a:off x="0" y="0"/>
                      <a:ext cx="2981737" cy="1800000"/>
                    </a:xfrm>
                    <a:prstGeom prst="rect">
                      <a:avLst/>
                    </a:prstGeom>
                  </pic:spPr>
                </pic:pic>
              </a:graphicData>
            </a:graphic>
          </wp:inline>
        </w:drawing>
      </w:r>
      <w:r w:rsidR="007745D7" w:rsidRPr="007745D7">
        <w:rPr>
          <w:noProof/>
        </w:rPr>
        <w:drawing>
          <wp:inline distT="0" distB="0" distL="0" distR="0" wp14:anchorId="15B13155" wp14:editId="7BF77E4D">
            <wp:extent cx="2962418" cy="1800000"/>
            <wp:effectExtent l="0" t="0" r="0" b="0"/>
            <wp:docPr id="11" name="Picture 10">
              <a:extLst xmlns:a="http://schemas.openxmlformats.org/drawingml/2006/main">
                <a:ext uri="{FF2B5EF4-FFF2-40B4-BE49-F238E27FC236}">
                  <a16:creationId xmlns:a16="http://schemas.microsoft.com/office/drawing/2014/main" id="{4E0A3ED1-0A78-2785-A8C6-F4D09B97AC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4E0A3ED1-0A78-2785-A8C6-F4D09B97AC7E}"/>
                        </a:ext>
                      </a:extLst>
                    </pic:cNvPr>
                    <pic:cNvPicPr>
                      <a:picLocks noChangeAspect="1"/>
                    </pic:cNvPicPr>
                  </pic:nvPicPr>
                  <pic:blipFill>
                    <a:blip r:embed="rId18"/>
                    <a:stretch>
                      <a:fillRect/>
                    </a:stretch>
                  </pic:blipFill>
                  <pic:spPr>
                    <a:xfrm>
                      <a:off x="0" y="0"/>
                      <a:ext cx="2962418" cy="1800000"/>
                    </a:xfrm>
                    <a:prstGeom prst="rect">
                      <a:avLst/>
                    </a:prstGeom>
                  </pic:spPr>
                </pic:pic>
              </a:graphicData>
            </a:graphic>
          </wp:inline>
        </w:drawing>
      </w:r>
    </w:p>
    <w:p w14:paraId="51EF66A1" w14:textId="77777777" w:rsidR="0036242E" w:rsidRPr="0039575D" w:rsidRDefault="0036242E" w:rsidP="0036242E">
      <w:pPr>
        <w:pStyle w:val="BodyText"/>
        <w:numPr>
          <w:ilvl w:val="0"/>
          <w:numId w:val="46"/>
        </w:numPr>
        <w:rPr>
          <w:b/>
          <w:bCs/>
          <w:sz w:val="16"/>
          <w:szCs w:val="16"/>
          <w:lang w:val="en-US"/>
        </w:rPr>
      </w:pPr>
      <w:r w:rsidRPr="0039575D">
        <w:rPr>
          <w:b/>
          <w:bCs/>
          <w:sz w:val="16"/>
          <w:szCs w:val="16"/>
          <w:lang w:val="en-US"/>
        </w:rPr>
        <w:t xml:space="preserve">                                                                             </w:t>
      </w:r>
      <w:r>
        <w:rPr>
          <w:b/>
          <w:bCs/>
          <w:sz w:val="16"/>
          <w:szCs w:val="16"/>
          <w:lang w:val="en-US"/>
        </w:rPr>
        <w:t xml:space="preserve">                      </w:t>
      </w:r>
      <w:r w:rsidRPr="0039575D">
        <w:rPr>
          <w:b/>
          <w:bCs/>
          <w:sz w:val="16"/>
          <w:szCs w:val="16"/>
          <w:lang w:val="en-US"/>
        </w:rPr>
        <w:t xml:space="preserve">   (b)</w:t>
      </w:r>
    </w:p>
    <w:p w14:paraId="4B71A215" w14:textId="4E0A68E8" w:rsidR="008E3B4D" w:rsidRPr="006437A6" w:rsidRDefault="005538D2" w:rsidP="006437A6">
      <w:pPr>
        <w:pStyle w:val="BodyText"/>
        <w:jc w:val="center"/>
        <w:rPr>
          <w:b/>
          <w:bCs/>
          <w:sz w:val="16"/>
          <w:szCs w:val="16"/>
          <w:lang w:val="en-US"/>
        </w:rPr>
      </w:pPr>
      <w:r w:rsidRPr="0039575D">
        <w:rPr>
          <w:b/>
          <w:bCs/>
          <w:sz w:val="16"/>
          <w:szCs w:val="16"/>
          <w:lang w:val="en-US"/>
        </w:rPr>
        <w:t xml:space="preserve">Fig. </w:t>
      </w:r>
      <w:r w:rsidR="0036242E">
        <w:rPr>
          <w:b/>
          <w:bCs/>
          <w:sz w:val="16"/>
          <w:szCs w:val="16"/>
          <w:lang w:val="en-US"/>
        </w:rPr>
        <w:t>3</w:t>
      </w:r>
      <w:r w:rsidRPr="0039575D">
        <w:rPr>
          <w:b/>
          <w:bCs/>
          <w:sz w:val="16"/>
          <w:szCs w:val="16"/>
          <w:lang w:val="en-US"/>
        </w:rPr>
        <w:t>. The comparison of</w:t>
      </w:r>
      <w:r w:rsidR="0036242E">
        <w:rPr>
          <w:b/>
          <w:bCs/>
          <w:sz w:val="16"/>
          <w:szCs w:val="16"/>
          <w:lang w:val="en-US"/>
        </w:rPr>
        <w:t xml:space="preserve"> measured emission mask for a</w:t>
      </w:r>
      <w:r w:rsidR="006C2FBC">
        <w:rPr>
          <w:b/>
          <w:bCs/>
          <w:sz w:val="16"/>
          <w:szCs w:val="16"/>
          <w:lang w:val="en-US"/>
        </w:rPr>
        <w:t>n</w:t>
      </w:r>
      <w:r w:rsidR="0036242E">
        <w:rPr>
          <w:b/>
          <w:bCs/>
          <w:sz w:val="16"/>
          <w:szCs w:val="16"/>
          <w:lang w:val="en-US"/>
        </w:rPr>
        <w:t xml:space="preserve"> actual cat-M1 device vs. 3GPP SEM and </w:t>
      </w:r>
      <w:r w:rsidRPr="0039575D">
        <w:rPr>
          <w:b/>
          <w:bCs/>
          <w:sz w:val="16"/>
          <w:szCs w:val="16"/>
          <w:lang w:val="en-US"/>
        </w:rPr>
        <w:t>ETSI</w:t>
      </w:r>
      <w:r>
        <w:rPr>
          <w:b/>
          <w:bCs/>
          <w:sz w:val="16"/>
          <w:szCs w:val="16"/>
          <w:lang w:val="en-US"/>
        </w:rPr>
        <w:t xml:space="preserve"> (a)</w:t>
      </w:r>
      <w:r w:rsidRPr="0039575D">
        <w:rPr>
          <w:b/>
          <w:bCs/>
          <w:sz w:val="16"/>
          <w:szCs w:val="16"/>
          <w:lang w:val="en-US"/>
        </w:rPr>
        <w:t xml:space="preserve"> IB</w:t>
      </w:r>
      <w:r>
        <w:rPr>
          <w:b/>
          <w:bCs/>
          <w:sz w:val="16"/>
          <w:szCs w:val="16"/>
          <w:lang w:val="en-US"/>
        </w:rPr>
        <w:t xml:space="preserve"> and (b) </w:t>
      </w:r>
      <w:r w:rsidRPr="0039575D">
        <w:rPr>
          <w:b/>
          <w:bCs/>
          <w:sz w:val="16"/>
          <w:szCs w:val="16"/>
          <w:lang w:val="en-US"/>
        </w:rPr>
        <w:t>OOB emission limit</w:t>
      </w:r>
      <w:r w:rsidR="0036242E">
        <w:rPr>
          <w:b/>
          <w:bCs/>
          <w:sz w:val="16"/>
          <w:szCs w:val="16"/>
          <w:lang w:val="en-US"/>
        </w:rPr>
        <w:t xml:space="preserve">. </w:t>
      </w:r>
      <w:bookmarkEnd w:id="0"/>
      <w:r w:rsidR="00AC705E">
        <w:rPr>
          <w:noProof/>
        </w:rPr>
        <w:t xml:space="preserve">   </w:t>
      </w:r>
    </w:p>
    <w:p w14:paraId="1D66D4FB" w14:textId="76754C2A" w:rsidR="008A2778" w:rsidRPr="00B749BA" w:rsidRDefault="008A2778" w:rsidP="00B749BA">
      <w:pPr>
        <w:pStyle w:val="BodyText"/>
        <w:jc w:val="center"/>
        <w:rPr>
          <w:b/>
          <w:bCs/>
          <w:noProof/>
          <w:lang w:val="en-US"/>
        </w:rPr>
      </w:pPr>
      <w:r w:rsidRPr="00EE7F96">
        <w:rPr>
          <w:b/>
          <w:bCs/>
          <w:noProof/>
        </w:rPr>
        <w:drawing>
          <wp:inline distT="0" distB="0" distL="0" distR="0" wp14:anchorId="24C2B68B" wp14:editId="5CE1C2E5">
            <wp:extent cx="3003947" cy="1800000"/>
            <wp:effectExtent l="0" t="0" r="6350" b="0"/>
            <wp:docPr id="8" name="Picture 7">
              <a:extLst xmlns:a="http://schemas.openxmlformats.org/drawingml/2006/main">
                <a:ext uri="{FF2B5EF4-FFF2-40B4-BE49-F238E27FC236}">
                  <a16:creationId xmlns:a16="http://schemas.microsoft.com/office/drawing/2014/main" id="{90EC7AAA-763F-91FE-1378-6AAE6BD1A24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90EC7AAA-763F-91FE-1378-6AAE6BD1A241}"/>
                        </a:ext>
                      </a:extLst>
                    </pic:cNvPr>
                    <pic:cNvPicPr>
                      <a:picLocks noChangeAspect="1"/>
                    </pic:cNvPicPr>
                  </pic:nvPicPr>
                  <pic:blipFill>
                    <a:blip r:embed="rId19"/>
                    <a:stretch>
                      <a:fillRect/>
                    </a:stretch>
                  </pic:blipFill>
                  <pic:spPr>
                    <a:xfrm>
                      <a:off x="0" y="0"/>
                      <a:ext cx="3003947" cy="1800000"/>
                    </a:xfrm>
                    <a:prstGeom prst="rect">
                      <a:avLst/>
                    </a:prstGeom>
                  </pic:spPr>
                </pic:pic>
              </a:graphicData>
            </a:graphic>
          </wp:inline>
        </w:drawing>
      </w:r>
      <w:r w:rsidRPr="00EE7F96">
        <w:rPr>
          <w:b/>
          <w:bCs/>
          <w:noProof/>
        </w:rPr>
        <w:drawing>
          <wp:inline distT="0" distB="0" distL="0" distR="0" wp14:anchorId="5BFEA135" wp14:editId="527B5C2C">
            <wp:extent cx="2986900" cy="1800000"/>
            <wp:effectExtent l="0" t="0" r="4445" b="0"/>
            <wp:docPr id="7" name="Picture 6">
              <a:extLst xmlns:a="http://schemas.openxmlformats.org/drawingml/2006/main">
                <a:ext uri="{FF2B5EF4-FFF2-40B4-BE49-F238E27FC236}">
                  <a16:creationId xmlns:a16="http://schemas.microsoft.com/office/drawing/2014/main" id="{EA839D7A-A645-0DEB-E045-1DEEAC99C22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EA839D7A-A645-0DEB-E045-1DEEAC99C224}"/>
                        </a:ext>
                      </a:extLst>
                    </pic:cNvPr>
                    <pic:cNvPicPr>
                      <a:picLocks noChangeAspect="1"/>
                    </pic:cNvPicPr>
                  </pic:nvPicPr>
                  <pic:blipFill>
                    <a:blip r:embed="rId20"/>
                    <a:stretch>
                      <a:fillRect/>
                    </a:stretch>
                  </pic:blipFill>
                  <pic:spPr>
                    <a:xfrm>
                      <a:off x="0" y="0"/>
                      <a:ext cx="2986900" cy="1800000"/>
                    </a:xfrm>
                    <a:prstGeom prst="rect">
                      <a:avLst/>
                    </a:prstGeom>
                  </pic:spPr>
                </pic:pic>
              </a:graphicData>
            </a:graphic>
          </wp:inline>
        </w:drawing>
      </w:r>
    </w:p>
    <w:p w14:paraId="405D9425" w14:textId="77777777" w:rsidR="0036242E" w:rsidRPr="0039575D" w:rsidRDefault="0036242E" w:rsidP="0036242E">
      <w:pPr>
        <w:pStyle w:val="BodyText"/>
        <w:numPr>
          <w:ilvl w:val="0"/>
          <w:numId w:val="47"/>
        </w:numPr>
        <w:rPr>
          <w:b/>
          <w:bCs/>
          <w:sz w:val="16"/>
          <w:szCs w:val="16"/>
          <w:lang w:val="en-US"/>
        </w:rPr>
      </w:pPr>
      <w:r w:rsidRPr="0039575D">
        <w:rPr>
          <w:b/>
          <w:bCs/>
          <w:sz w:val="16"/>
          <w:szCs w:val="16"/>
          <w:lang w:val="en-US"/>
        </w:rPr>
        <w:t xml:space="preserve">                                                                             </w:t>
      </w:r>
      <w:r>
        <w:rPr>
          <w:b/>
          <w:bCs/>
          <w:sz w:val="16"/>
          <w:szCs w:val="16"/>
          <w:lang w:val="en-US"/>
        </w:rPr>
        <w:t xml:space="preserve">                      </w:t>
      </w:r>
      <w:r w:rsidRPr="0039575D">
        <w:rPr>
          <w:b/>
          <w:bCs/>
          <w:sz w:val="16"/>
          <w:szCs w:val="16"/>
          <w:lang w:val="en-US"/>
        </w:rPr>
        <w:t xml:space="preserve">   (b)</w:t>
      </w:r>
    </w:p>
    <w:p w14:paraId="610915B9" w14:textId="486F6990" w:rsidR="0036242E" w:rsidRDefault="0036242E" w:rsidP="0036242E">
      <w:pPr>
        <w:pStyle w:val="BodyText"/>
        <w:jc w:val="center"/>
        <w:rPr>
          <w:b/>
          <w:bCs/>
          <w:sz w:val="16"/>
          <w:szCs w:val="16"/>
          <w:lang w:val="en-US"/>
        </w:rPr>
      </w:pPr>
      <w:r w:rsidRPr="0039575D">
        <w:rPr>
          <w:b/>
          <w:bCs/>
          <w:sz w:val="16"/>
          <w:szCs w:val="16"/>
          <w:lang w:val="en-US"/>
        </w:rPr>
        <w:t xml:space="preserve">Fig. </w:t>
      </w:r>
      <w:r>
        <w:rPr>
          <w:b/>
          <w:bCs/>
          <w:sz w:val="16"/>
          <w:szCs w:val="16"/>
          <w:lang w:val="en-US"/>
        </w:rPr>
        <w:t>4</w:t>
      </w:r>
      <w:r w:rsidRPr="0039575D">
        <w:rPr>
          <w:b/>
          <w:bCs/>
          <w:sz w:val="16"/>
          <w:szCs w:val="16"/>
          <w:lang w:val="en-US"/>
        </w:rPr>
        <w:t>. The comparison of</w:t>
      </w:r>
      <w:r>
        <w:rPr>
          <w:b/>
          <w:bCs/>
          <w:sz w:val="16"/>
          <w:szCs w:val="16"/>
          <w:lang w:val="en-US"/>
        </w:rPr>
        <w:t xml:space="preserve"> measured emission mask for a</w:t>
      </w:r>
      <w:r w:rsidR="006C2FBC">
        <w:rPr>
          <w:b/>
          <w:bCs/>
          <w:sz w:val="16"/>
          <w:szCs w:val="16"/>
          <w:lang w:val="en-US"/>
        </w:rPr>
        <w:t>n</w:t>
      </w:r>
      <w:r>
        <w:rPr>
          <w:b/>
          <w:bCs/>
          <w:sz w:val="16"/>
          <w:szCs w:val="16"/>
          <w:lang w:val="en-US"/>
        </w:rPr>
        <w:t xml:space="preserve"> actual NB-IoT device vs. 3GPP SEM and </w:t>
      </w:r>
      <w:r w:rsidRPr="0039575D">
        <w:rPr>
          <w:b/>
          <w:bCs/>
          <w:sz w:val="16"/>
          <w:szCs w:val="16"/>
          <w:lang w:val="en-US"/>
        </w:rPr>
        <w:t>ETSI</w:t>
      </w:r>
      <w:r>
        <w:rPr>
          <w:b/>
          <w:bCs/>
          <w:sz w:val="16"/>
          <w:szCs w:val="16"/>
          <w:lang w:val="en-US"/>
        </w:rPr>
        <w:t xml:space="preserve"> (a)</w:t>
      </w:r>
      <w:r w:rsidRPr="0039575D">
        <w:rPr>
          <w:b/>
          <w:bCs/>
          <w:sz w:val="16"/>
          <w:szCs w:val="16"/>
          <w:lang w:val="en-US"/>
        </w:rPr>
        <w:t xml:space="preserve"> IB</w:t>
      </w:r>
      <w:r>
        <w:rPr>
          <w:b/>
          <w:bCs/>
          <w:sz w:val="16"/>
          <w:szCs w:val="16"/>
          <w:lang w:val="en-US"/>
        </w:rPr>
        <w:t xml:space="preserve"> and (b) </w:t>
      </w:r>
      <w:r w:rsidRPr="0039575D">
        <w:rPr>
          <w:b/>
          <w:bCs/>
          <w:sz w:val="16"/>
          <w:szCs w:val="16"/>
          <w:lang w:val="en-US"/>
        </w:rPr>
        <w:t>OOB emission limit</w:t>
      </w:r>
      <w:r>
        <w:rPr>
          <w:b/>
          <w:bCs/>
          <w:sz w:val="16"/>
          <w:szCs w:val="16"/>
          <w:lang w:val="en-US"/>
        </w:rPr>
        <w:t>.</w:t>
      </w:r>
    </w:p>
    <w:p w14:paraId="26958B81" w14:textId="2E5B85CE" w:rsidR="000230B3" w:rsidRPr="00C35DC0" w:rsidRDefault="00800DFD" w:rsidP="008A35FC">
      <w:pPr>
        <w:pStyle w:val="Heading1"/>
        <w:numPr>
          <w:ilvl w:val="0"/>
          <w:numId w:val="8"/>
        </w:numPr>
        <w:jc w:val="both"/>
        <w:rPr>
          <w:bCs/>
          <w:lang w:val="en-US"/>
        </w:rPr>
      </w:pPr>
      <w:r w:rsidRPr="00C35DC0">
        <w:rPr>
          <w:bCs/>
          <w:lang w:val="en-US"/>
        </w:rPr>
        <w:t>Conclusion</w:t>
      </w:r>
    </w:p>
    <w:p w14:paraId="52158B62" w14:textId="11280097" w:rsidR="00ED6C6D" w:rsidRDefault="00025FCD" w:rsidP="008A35FC">
      <w:pPr>
        <w:pStyle w:val="BodyText"/>
        <w:jc w:val="both"/>
        <w:rPr>
          <w:lang w:val="en-US"/>
        </w:rPr>
      </w:pPr>
      <w:r>
        <w:rPr>
          <w:lang w:val="en-US"/>
        </w:rPr>
        <w:t>In this contribution</w:t>
      </w:r>
      <w:r w:rsidR="00971AA0">
        <w:rPr>
          <w:lang w:val="en-US"/>
        </w:rPr>
        <w:t>,</w:t>
      </w:r>
      <w:r>
        <w:rPr>
          <w:lang w:val="en-US"/>
        </w:rPr>
        <w:t xml:space="preserve"> we make the following observations</w:t>
      </w:r>
      <w:r w:rsidR="00971AA0">
        <w:rPr>
          <w:lang w:val="en-US"/>
        </w:rPr>
        <w:t xml:space="preserve"> and conclusions: </w:t>
      </w:r>
    </w:p>
    <w:p w14:paraId="210F47A3" w14:textId="77777777" w:rsidR="00031802" w:rsidRDefault="00031802" w:rsidP="00031802">
      <w:pPr>
        <w:pStyle w:val="BodyText"/>
        <w:jc w:val="both"/>
        <w:rPr>
          <w:b/>
          <w:bCs/>
          <w:lang w:val="en-US"/>
        </w:rPr>
      </w:pPr>
      <w:r w:rsidRPr="00AC5A23">
        <w:rPr>
          <w:b/>
          <w:bCs/>
          <w:lang w:val="en-US"/>
        </w:rPr>
        <w:t>Observation</w:t>
      </w:r>
      <w:r>
        <w:rPr>
          <w:b/>
          <w:bCs/>
          <w:lang w:val="en-US"/>
        </w:rPr>
        <w:t xml:space="preserve"> </w:t>
      </w:r>
      <w:r w:rsidRPr="00AC5A23">
        <w:rPr>
          <w:b/>
          <w:bCs/>
          <w:lang w:val="en-US"/>
        </w:rPr>
        <w:t>1: There is a discrepancy between 3GPP and ETSI SEM requirements</w:t>
      </w:r>
      <w:r>
        <w:rPr>
          <w:b/>
          <w:bCs/>
          <w:lang w:val="en-US"/>
        </w:rPr>
        <w:t>,</w:t>
      </w:r>
      <w:r w:rsidRPr="00AC5A23">
        <w:rPr>
          <w:b/>
          <w:bCs/>
          <w:lang w:val="en-US"/>
        </w:rPr>
        <w:t xml:space="preserve"> </w:t>
      </w:r>
      <w:r>
        <w:rPr>
          <w:b/>
          <w:bCs/>
          <w:lang w:val="en-US"/>
        </w:rPr>
        <w:t xml:space="preserve">and </w:t>
      </w:r>
      <w:r w:rsidRPr="00AC5A23">
        <w:rPr>
          <w:b/>
          <w:bCs/>
          <w:lang w:val="en-US"/>
        </w:rPr>
        <w:t>ETSI SEMs are tighter than 3GPP SEMs</w:t>
      </w:r>
      <w:r>
        <w:rPr>
          <w:b/>
          <w:bCs/>
          <w:lang w:val="en-US"/>
        </w:rPr>
        <w:t xml:space="preserve"> </w:t>
      </w:r>
      <w:r w:rsidRPr="00AC5A23">
        <w:rPr>
          <w:b/>
          <w:bCs/>
          <w:lang w:val="en-US"/>
        </w:rPr>
        <w:t xml:space="preserve">at some frequency offsets. </w:t>
      </w:r>
    </w:p>
    <w:p w14:paraId="4FF6BC1C" w14:textId="77777777" w:rsidR="00031802" w:rsidRDefault="00031802" w:rsidP="00031802">
      <w:pPr>
        <w:pStyle w:val="BodyText"/>
        <w:jc w:val="both"/>
        <w:rPr>
          <w:b/>
          <w:bCs/>
          <w:lang w:val="en-US"/>
        </w:rPr>
      </w:pPr>
      <w:r w:rsidRPr="00AC5A23">
        <w:rPr>
          <w:b/>
          <w:bCs/>
          <w:lang w:val="en-US"/>
        </w:rPr>
        <w:t>Observation</w:t>
      </w:r>
      <w:r>
        <w:rPr>
          <w:b/>
          <w:bCs/>
          <w:lang w:val="en-US"/>
        </w:rPr>
        <w:t xml:space="preserve"> </w:t>
      </w:r>
      <w:r w:rsidRPr="00AC5A23">
        <w:rPr>
          <w:b/>
          <w:bCs/>
          <w:lang w:val="en-US"/>
        </w:rPr>
        <w:t>2: The discrepancies in CatM1 masks are caused by different SEM specification methods used by 3GPP and ETSI (</w:t>
      </w:r>
      <w:r>
        <w:rPr>
          <w:b/>
          <w:bCs/>
          <w:lang w:val="en-US"/>
        </w:rPr>
        <w:t>step</w:t>
      </w:r>
      <w:r w:rsidRPr="00AC5A23">
        <w:rPr>
          <w:b/>
          <w:bCs/>
          <w:lang w:val="en-US"/>
        </w:rPr>
        <w:t xml:space="preserve">wise SEM in 3GPP vs. linearly </w:t>
      </w:r>
      <w:proofErr w:type="spellStart"/>
      <w:r w:rsidRPr="00AC5A23">
        <w:rPr>
          <w:b/>
          <w:bCs/>
          <w:lang w:val="en-US"/>
        </w:rPr>
        <w:t>dBW</w:t>
      </w:r>
      <w:proofErr w:type="spellEnd"/>
      <w:r w:rsidRPr="00AC5A23">
        <w:rPr>
          <w:b/>
          <w:bCs/>
          <w:lang w:val="en-US"/>
        </w:rPr>
        <w:t xml:space="preserve">-interpolated SEM in ETSI) – these discrepancies </w:t>
      </w:r>
      <w:r>
        <w:rPr>
          <w:b/>
          <w:bCs/>
          <w:lang w:val="en-US"/>
        </w:rPr>
        <w:t>may</w:t>
      </w:r>
      <w:r w:rsidRPr="00AC5A23">
        <w:rPr>
          <w:b/>
          <w:bCs/>
          <w:lang w:val="en-US"/>
        </w:rPr>
        <w:t xml:space="preserve"> not </w:t>
      </w:r>
      <w:r>
        <w:rPr>
          <w:b/>
          <w:bCs/>
          <w:lang w:val="en-US"/>
        </w:rPr>
        <w:t xml:space="preserve">be </w:t>
      </w:r>
      <w:r w:rsidRPr="00AC5A23">
        <w:rPr>
          <w:b/>
          <w:bCs/>
          <w:lang w:val="en-US"/>
        </w:rPr>
        <w:t xml:space="preserve">critical since the real SEM performance is closer to ETSI method. </w:t>
      </w:r>
    </w:p>
    <w:p w14:paraId="428E1A50" w14:textId="77777777" w:rsidR="00031802" w:rsidRPr="000377ED" w:rsidRDefault="00031802" w:rsidP="00031802">
      <w:pPr>
        <w:pStyle w:val="BodyText"/>
        <w:rPr>
          <w:b/>
          <w:bCs/>
          <w:lang w:val="en-US"/>
        </w:rPr>
      </w:pPr>
      <w:r w:rsidRPr="00AC5A23">
        <w:rPr>
          <w:b/>
          <w:bCs/>
          <w:lang w:val="en-US"/>
        </w:rPr>
        <w:t>Observation</w:t>
      </w:r>
      <w:r>
        <w:rPr>
          <w:b/>
          <w:bCs/>
          <w:lang w:val="en-US"/>
        </w:rPr>
        <w:t xml:space="preserve"> </w:t>
      </w:r>
      <w:r w:rsidRPr="00AC5A23">
        <w:rPr>
          <w:b/>
          <w:bCs/>
          <w:lang w:val="en-US"/>
        </w:rPr>
        <w:t>3: The discrepancies in NB-IoT masks are mostly concerning if NB-IoT is located at the edge of the operating frequency band</w:t>
      </w:r>
      <w:r>
        <w:rPr>
          <w:b/>
          <w:bCs/>
          <w:lang w:val="en-US"/>
        </w:rPr>
        <w:t xml:space="preserve"> b255, and a</w:t>
      </w:r>
      <w:r w:rsidRPr="00AD60B9">
        <w:rPr>
          <w:b/>
          <w:bCs/>
          <w:lang w:val="en-US"/>
        </w:rPr>
        <w:t xml:space="preserve"> sufficient guard or A-MPR to help NB-IoT devices to meet the ETSI OOB emission limit when the carrier is on the edge of the operating frequency band. </w:t>
      </w:r>
    </w:p>
    <w:p w14:paraId="40430BE4" w14:textId="77777777" w:rsidR="00031802" w:rsidRPr="008F1E94" w:rsidRDefault="00031802" w:rsidP="00031802">
      <w:pPr>
        <w:pStyle w:val="BodyText"/>
        <w:jc w:val="both"/>
        <w:rPr>
          <w:b/>
          <w:bCs/>
          <w:noProof/>
          <w:lang w:val="en-US"/>
        </w:rPr>
      </w:pPr>
      <w:r w:rsidRPr="008F1E94">
        <w:rPr>
          <w:b/>
          <w:bCs/>
          <w:noProof/>
          <w:lang w:val="en-US"/>
        </w:rPr>
        <w:t xml:space="preserve">Observation 4: the mask equivelent to ETSI out of band mask has been defined in 36.102 as supuriouse emission requiremetn for b255 and a corresponding guardband has been defined. </w:t>
      </w:r>
    </w:p>
    <w:p w14:paraId="1B71186A" w14:textId="128CE156" w:rsidR="00306444" w:rsidRDefault="00031802" w:rsidP="00031802">
      <w:pPr>
        <w:pStyle w:val="BodyText"/>
        <w:jc w:val="both"/>
        <w:rPr>
          <w:b/>
          <w:bCs/>
          <w:noProof/>
          <w:lang w:val="en-US"/>
        </w:rPr>
      </w:pPr>
      <w:r w:rsidRPr="000527F2">
        <w:rPr>
          <w:b/>
          <w:bCs/>
          <w:noProof/>
          <w:lang w:val="en-US"/>
        </w:rPr>
        <w:t>Observation</w:t>
      </w:r>
      <w:r>
        <w:rPr>
          <w:b/>
          <w:bCs/>
          <w:noProof/>
          <w:lang w:val="en-US"/>
        </w:rPr>
        <w:t xml:space="preserve"> 5: </w:t>
      </w:r>
      <w:r w:rsidRPr="000527F2">
        <w:rPr>
          <w:b/>
          <w:bCs/>
          <w:noProof/>
          <w:lang w:val="en-US"/>
        </w:rPr>
        <w:t>Approved by measurements of the typical CatM1 and NB-IoT devices at Tx frequency close to the b255 UL band - all discrepancies between the ETSI and 3GPP masks may be tolerated at the expense of the actual SEM margins except for ETSI OOB requirement for NB-IoT at ~200kHz offset from channel center.</w:t>
      </w:r>
    </w:p>
    <w:p w14:paraId="394A9910" w14:textId="77777777" w:rsidR="00860A7E" w:rsidRPr="00C35DC0" w:rsidRDefault="00860A7E" w:rsidP="008A35FC">
      <w:pPr>
        <w:pStyle w:val="Heading1"/>
        <w:numPr>
          <w:ilvl w:val="0"/>
          <w:numId w:val="8"/>
        </w:numPr>
        <w:jc w:val="both"/>
        <w:rPr>
          <w:bCs/>
        </w:rPr>
      </w:pPr>
      <w:r w:rsidRPr="00C35DC0">
        <w:rPr>
          <w:bCs/>
        </w:rPr>
        <w:t>References</w:t>
      </w:r>
    </w:p>
    <w:p w14:paraId="47B661A1" w14:textId="19D7C092" w:rsidR="00504C4D" w:rsidRDefault="00504C4D" w:rsidP="005D0483">
      <w:pPr>
        <w:pStyle w:val="BodyText"/>
        <w:numPr>
          <w:ilvl w:val="0"/>
          <w:numId w:val="7"/>
        </w:numPr>
        <w:jc w:val="both"/>
        <w:rPr>
          <w:lang w:val="en-US"/>
        </w:rPr>
      </w:pPr>
      <w:r w:rsidRPr="00504C4D">
        <w:rPr>
          <w:lang w:val="en-US"/>
        </w:rPr>
        <w:t>R4-2513841</w:t>
      </w:r>
      <w:r w:rsidRPr="00504C4D">
        <w:rPr>
          <w:lang w:val="en-US"/>
        </w:rPr>
        <w:tab/>
      </w:r>
      <w:r w:rsidRPr="00504C4D">
        <w:rPr>
          <w:lang w:val="en-US"/>
        </w:rPr>
        <w:tab/>
        <w:t>Missing ETSI emission requirements for IoT NTN bands 253 and 255 and NR NTN band n255</w:t>
      </w:r>
    </w:p>
    <w:p w14:paraId="6D52EFDD" w14:textId="7668E74B" w:rsidR="003D5C8C" w:rsidRPr="00AF4340" w:rsidRDefault="005D0483" w:rsidP="008F6492">
      <w:pPr>
        <w:pStyle w:val="BodyText"/>
        <w:numPr>
          <w:ilvl w:val="0"/>
          <w:numId w:val="7"/>
        </w:numPr>
        <w:jc w:val="both"/>
        <w:rPr>
          <w:lang w:val="en-US"/>
        </w:rPr>
      </w:pPr>
      <w:r w:rsidRPr="005D0483">
        <w:rPr>
          <w:lang w:val="en-US"/>
        </w:rPr>
        <w:t>ETSI EN 301 681 V2.1.2 (2016-11)</w:t>
      </w:r>
      <w:r>
        <w:rPr>
          <w:lang w:val="en-US"/>
        </w:rPr>
        <w:t xml:space="preserve">: </w:t>
      </w:r>
      <w:r w:rsidR="001D7200" w:rsidRPr="001D7200">
        <w:rPr>
          <w:lang w:val="en-US"/>
        </w:rPr>
        <w:t>"</w:t>
      </w:r>
      <w:r w:rsidRPr="005D0483">
        <w:t xml:space="preserve"> </w:t>
      </w:r>
      <w:r w:rsidRPr="005D0483">
        <w:rPr>
          <w:lang w:val="en-US"/>
        </w:rPr>
        <w:t>Satellite Earth Stations and Systems (SES);</w:t>
      </w:r>
      <w:r>
        <w:rPr>
          <w:lang w:val="en-US"/>
        </w:rPr>
        <w:t xml:space="preserve"> </w:t>
      </w:r>
      <w:proofErr w:type="spellStart"/>
      <w:r w:rsidRPr="005D0483">
        <w:rPr>
          <w:lang w:val="en-US"/>
        </w:rPr>
        <w:t>Harmonised</w:t>
      </w:r>
      <w:proofErr w:type="spellEnd"/>
      <w:r w:rsidRPr="005D0483">
        <w:rPr>
          <w:lang w:val="en-US"/>
        </w:rPr>
        <w:t xml:space="preserve"> Standard for Mobile Earth Stations (MES) of</w:t>
      </w:r>
      <w:r>
        <w:rPr>
          <w:lang w:val="en-US"/>
        </w:rPr>
        <w:t xml:space="preserve"> </w:t>
      </w:r>
      <w:r w:rsidRPr="005D0483">
        <w:rPr>
          <w:lang w:val="en-US"/>
        </w:rPr>
        <w:t>Geostationary mobile satellite systems, including handheld</w:t>
      </w:r>
      <w:r>
        <w:rPr>
          <w:lang w:val="en-US"/>
        </w:rPr>
        <w:t xml:space="preserve"> </w:t>
      </w:r>
      <w:r w:rsidRPr="005D0483">
        <w:rPr>
          <w:lang w:val="en-US"/>
        </w:rPr>
        <w:t>earth stations, for Satellite Personal Communications</w:t>
      </w:r>
      <w:r>
        <w:rPr>
          <w:lang w:val="en-US"/>
        </w:rPr>
        <w:t xml:space="preserve"> </w:t>
      </w:r>
      <w:r w:rsidRPr="005D0483">
        <w:rPr>
          <w:lang w:val="en-US"/>
        </w:rPr>
        <w:t>Networks (S-PCN) under the Mobile Satellite Service (MSS),</w:t>
      </w:r>
      <w:r>
        <w:rPr>
          <w:lang w:val="en-US"/>
        </w:rPr>
        <w:t xml:space="preserve"> </w:t>
      </w:r>
      <w:r w:rsidRPr="005D0483">
        <w:rPr>
          <w:lang w:val="en-US"/>
        </w:rPr>
        <w:t>operating in the 1,5 GHz and 1,6 GHz</w:t>
      </w:r>
      <w:r>
        <w:rPr>
          <w:lang w:val="en-US"/>
        </w:rPr>
        <w:t xml:space="preserve"> </w:t>
      </w:r>
      <w:r w:rsidRPr="005D0483">
        <w:rPr>
          <w:lang w:val="en-US"/>
        </w:rPr>
        <w:t>frequency bands covering the essential requirements</w:t>
      </w:r>
      <w:r>
        <w:rPr>
          <w:lang w:val="en-US"/>
        </w:rPr>
        <w:t xml:space="preserve"> </w:t>
      </w:r>
      <w:r w:rsidRPr="005D0483">
        <w:rPr>
          <w:lang w:val="en-US"/>
        </w:rPr>
        <w:t>of article 3.2 of the Directive 2014/53/EU</w:t>
      </w:r>
      <w:r w:rsidR="007D1429">
        <w:rPr>
          <w:lang w:val="en-US"/>
        </w:rPr>
        <w:t>"</w:t>
      </w:r>
      <w:r>
        <w:rPr>
          <w:lang w:val="en-US"/>
        </w:rPr>
        <w:t xml:space="preserve"> 2016-11</w:t>
      </w:r>
    </w:p>
    <w:sectPr w:rsidR="003D5C8C" w:rsidRPr="00AF4340">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DAD43" w14:textId="77777777" w:rsidR="00B615B2" w:rsidRDefault="00B615B2">
      <w:r>
        <w:separator/>
      </w:r>
    </w:p>
  </w:endnote>
  <w:endnote w:type="continuationSeparator" w:id="0">
    <w:p w14:paraId="72F787C9" w14:textId="77777777" w:rsidR="00B615B2" w:rsidRDefault="00B615B2">
      <w:r>
        <w:continuationSeparator/>
      </w:r>
    </w:p>
  </w:endnote>
  <w:endnote w:type="continuationNotice" w:id="1">
    <w:p w14:paraId="1C328052" w14:textId="77777777" w:rsidR="00B615B2" w:rsidRDefault="00B615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03484" w14:textId="77777777" w:rsidR="00B615B2" w:rsidRDefault="00B615B2">
      <w:r>
        <w:separator/>
      </w:r>
    </w:p>
  </w:footnote>
  <w:footnote w:type="continuationSeparator" w:id="0">
    <w:p w14:paraId="6C234CF4" w14:textId="77777777" w:rsidR="00B615B2" w:rsidRDefault="00B615B2">
      <w:r>
        <w:continuationSeparator/>
      </w:r>
    </w:p>
  </w:footnote>
  <w:footnote w:type="continuationNotice" w:id="1">
    <w:p w14:paraId="7F956C7D" w14:textId="77777777" w:rsidR="00B615B2" w:rsidRDefault="00B615B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425271B"/>
    <w:multiLevelType w:val="hybridMultilevel"/>
    <w:tmpl w:val="028E5AA0"/>
    <w:lvl w:ilvl="0" w:tplc="0778C168">
      <w:start w:val="1"/>
      <w:numFmt w:val="bullet"/>
      <w:lvlText w:val="•"/>
      <w:lvlJc w:val="left"/>
      <w:pPr>
        <w:tabs>
          <w:tab w:val="num" w:pos="720"/>
        </w:tabs>
        <w:ind w:left="720" w:hanging="360"/>
      </w:pPr>
      <w:rPr>
        <w:rFonts w:ascii="Arial" w:hAnsi="Arial" w:hint="default"/>
      </w:rPr>
    </w:lvl>
    <w:lvl w:ilvl="1" w:tplc="5F604F8A">
      <w:start w:val="1"/>
      <w:numFmt w:val="bullet"/>
      <w:lvlText w:val="•"/>
      <w:lvlJc w:val="left"/>
      <w:pPr>
        <w:tabs>
          <w:tab w:val="num" w:pos="1440"/>
        </w:tabs>
        <w:ind w:left="1440" w:hanging="360"/>
      </w:pPr>
      <w:rPr>
        <w:rFonts w:ascii="Arial" w:hAnsi="Arial" w:hint="default"/>
      </w:rPr>
    </w:lvl>
    <w:lvl w:ilvl="2" w:tplc="B672E39C" w:tentative="1">
      <w:start w:val="1"/>
      <w:numFmt w:val="bullet"/>
      <w:lvlText w:val="•"/>
      <w:lvlJc w:val="left"/>
      <w:pPr>
        <w:tabs>
          <w:tab w:val="num" w:pos="2160"/>
        </w:tabs>
        <w:ind w:left="2160" w:hanging="360"/>
      </w:pPr>
      <w:rPr>
        <w:rFonts w:ascii="Arial" w:hAnsi="Arial" w:hint="default"/>
      </w:rPr>
    </w:lvl>
    <w:lvl w:ilvl="3" w:tplc="78667F72" w:tentative="1">
      <w:start w:val="1"/>
      <w:numFmt w:val="bullet"/>
      <w:lvlText w:val="•"/>
      <w:lvlJc w:val="left"/>
      <w:pPr>
        <w:tabs>
          <w:tab w:val="num" w:pos="2880"/>
        </w:tabs>
        <w:ind w:left="2880" w:hanging="360"/>
      </w:pPr>
      <w:rPr>
        <w:rFonts w:ascii="Arial" w:hAnsi="Arial" w:hint="default"/>
      </w:rPr>
    </w:lvl>
    <w:lvl w:ilvl="4" w:tplc="9582193A" w:tentative="1">
      <w:start w:val="1"/>
      <w:numFmt w:val="bullet"/>
      <w:lvlText w:val="•"/>
      <w:lvlJc w:val="left"/>
      <w:pPr>
        <w:tabs>
          <w:tab w:val="num" w:pos="3600"/>
        </w:tabs>
        <w:ind w:left="3600" w:hanging="360"/>
      </w:pPr>
      <w:rPr>
        <w:rFonts w:ascii="Arial" w:hAnsi="Arial" w:hint="default"/>
      </w:rPr>
    </w:lvl>
    <w:lvl w:ilvl="5" w:tplc="31E68D94" w:tentative="1">
      <w:start w:val="1"/>
      <w:numFmt w:val="bullet"/>
      <w:lvlText w:val="•"/>
      <w:lvlJc w:val="left"/>
      <w:pPr>
        <w:tabs>
          <w:tab w:val="num" w:pos="4320"/>
        </w:tabs>
        <w:ind w:left="4320" w:hanging="360"/>
      </w:pPr>
      <w:rPr>
        <w:rFonts w:ascii="Arial" w:hAnsi="Arial" w:hint="default"/>
      </w:rPr>
    </w:lvl>
    <w:lvl w:ilvl="6" w:tplc="07AE1578" w:tentative="1">
      <w:start w:val="1"/>
      <w:numFmt w:val="bullet"/>
      <w:lvlText w:val="•"/>
      <w:lvlJc w:val="left"/>
      <w:pPr>
        <w:tabs>
          <w:tab w:val="num" w:pos="5040"/>
        </w:tabs>
        <w:ind w:left="5040" w:hanging="360"/>
      </w:pPr>
      <w:rPr>
        <w:rFonts w:ascii="Arial" w:hAnsi="Arial" w:hint="default"/>
      </w:rPr>
    </w:lvl>
    <w:lvl w:ilvl="7" w:tplc="1CA8D406" w:tentative="1">
      <w:start w:val="1"/>
      <w:numFmt w:val="bullet"/>
      <w:lvlText w:val="•"/>
      <w:lvlJc w:val="left"/>
      <w:pPr>
        <w:tabs>
          <w:tab w:val="num" w:pos="5760"/>
        </w:tabs>
        <w:ind w:left="5760" w:hanging="360"/>
      </w:pPr>
      <w:rPr>
        <w:rFonts w:ascii="Arial" w:hAnsi="Arial" w:hint="default"/>
      </w:rPr>
    </w:lvl>
    <w:lvl w:ilvl="8" w:tplc="8EC8022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94469B"/>
    <w:multiLevelType w:val="hybridMultilevel"/>
    <w:tmpl w:val="C44AEB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5DB4E07"/>
    <w:multiLevelType w:val="hybridMultilevel"/>
    <w:tmpl w:val="75CED8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9786BF9"/>
    <w:multiLevelType w:val="hybridMultilevel"/>
    <w:tmpl w:val="090E9B40"/>
    <w:lvl w:ilvl="0" w:tplc="4BF43EAE">
      <w:start w:val="1"/>
      <w:numFmt w:val="bullet"/>
      <w:lvlText w:val="•"/>
      <w:lvlJc w:val="left"/>
      <w:pPr>
        <w:tabs>
          <w:tab w:val="num" w:pos="720"/>
        </w:tabs>
        <w:ind w:left="720" w:hanging="360"/>
      </w:pPr>
      <w:rPr>
        <w:rFonts w:ascii="Arial" w:hAnsi="Arial" w:hint="default"/>
      </w:rPr>
    </w:lvl>
    <w:lvl w:ilvl="1" w:tplc="198A03EA" w:tentative="1">
      <w:start w:val="1"/>
      <w:numFmt w:val="bullet"/>
      <w:lvlText w:val="•"/>
      <w:lvlJc w:val="left"/>
      <w:pPr>
        <w:tabs>
          <w:tab w:val="num" w:pos="1440"/>
        </w:tabs>
        <w:ind w:left="1440" w:hanging="360"/>
      </w:pPr>
      <w:rPr>
        <w:rFonts w:ascii="Arial" w:hAnsi="Arial" w:hint="default"/>
      </w:rPr>
    </w:lvl>
    <w:lvl w:ilvl="2" w:tplc="8988B898" w:tentative="1">
      <w:start w:val="1"/>
      <w:numFmt w:val="bullet"/>
      <w:lvlText w:val="•"/>
      <w:lvlJc w:val="left"/>
      <w:pPr>
        <w:tabs>
          <w:tab w:val="num" w:pos="2160"/>
        </w:tabs>
        <w:ind w:left="2160" w:hanging="360"/>
      </w:pPr>
      <w:rPr>
        <w:rFonts w:ascii="Arial" w:hAnsi="Arial" w:hint="default"/>
      </w:rPr>
    </w:lvl>
    <w:lvl w:ilvl="3" w:tplc="28824E64" w:tentative="1">
      <w:start w:val="1"/>
      <w:numFmt w:val="bullet"/>
      <w:lvlText w:val="•"/>
      <w:lvlJc w:val="left"/>
      <w:pPr>
        <w:tabs>
          <w:tab w:val="num" w:pos="2880"/>
        </w:tabs>
        <w:ind w:left="2880" w:hanging="360"/>
      </w:pPr>
      <w:rPr>
        <w:rFonts w:ascii="Arial" w:hAnsi="Arial" w:hint="default"/>
      </w:rPr>
    </w:lvl>
    <w:lvl w:ilvl="4" w:tplc="C142B7A6" w:tentative="1">
      <w:start w:val="1"/>
      <w:numFmt w:val="bullet"/>
      <w:lvlText w:val="•"/>
      <w:lvlJc w:val="left"/>
      <w:pPr>
        <w:tabs>
          <w:tab w:val="num" w:pos="3600"/>
        </w:tabs>
        <w:ind w:left="3600" w:hanging="360"/>
      </w:pPr>
      <w:rPr>
        <w:rFonts w:ascii="Arial" w:hAnsi="Arial" w:hint="default"/>
      </w:rPr>
    </w:lvl>
    <w:lvl w:ilvl="5" w:tplc="0AAA7C72" w:tentative="1">
      <w:start w:val="1"/>
      <w:numFmt w:val="bullet"/>
      <w:lvlText w:val="•"/>
      <w:lvlJc w:val="left"/>
      <w:pPr>
        <w:tabs>
          <w:tab w:val="num" w:pos="4320"/>
        </w:tabs>
        <w:ind w:left="4320" w:hanging="360"/>
      </w:pPr>
      <w:rPr>
        <w:rFonts w:ascii="Arial" w:hAnsi="Arial" w:hint="default"/>
      </w:rPr>
    </w:lvl>
    <w:lvl w:ilvl="6" w:tplc="A2D06D08" w:tentative="1">
      <w:start w:val="1"/>
      <w:numFmt w:val="bullet"/>
      <w:lvlText w:val="•"/>
      <w:lvlJc w:val="left"/>
      <w:pPr>
        <w:tabs>
          <w:tab w:val="num" w:pos="5040"/>
        </w:tabs>
        <w:ind w:left="5040" w:hanging="360"/>
      </w:pPr>
      <w:rPr>
        <w:rFonts w:ascii="Arial" w:hAnsi="Arial" w:hint="default"/>
      </w:rPr>
    </w:lvl>
    <w:lvl w:ilvl="7" w:tplc="30C2FB72" w:tentative="1">
      <w:start w:val="1"/>
      <w:numFmt w:val="bullet"/>
      <w:lvlText w:val="•"/>
      <w:lvlJc w:val="left"/>
      <w:pPr>
        <w:tabs>
          <w:tab w:val="num" w:pos="5760"/>
        </w:tabs>
        <w:ind w:left="5760" w:hanging="360"/>
      </w:pPr>
      <w:rPr>
        <w:rFonts w:ascii="Arial" w:hAnsi="Arial" w:hint="default"/>
      </w:rPr>
    </w:lvl>
    <w:lvl w:ilvl="8" w:tplc="00F8805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74CD9"/>
    <w:multiLevelType w:val="hybridMultilevel"/>
    <w:tmpl w:val="8D546966"/>
    <w:lvl w:ilvl="0" w:tplc="A93AA9A4">
      <w:start w:val="1"/>
      <w:numFmt w:val="lowerLetter"/>
      <w:lvlText w:val="(%1)"/>
      <w:lvlJc w:val="left"/>
      <w:pPr>
        <w:ind w:left="1860" w:hanging="360"/>
      </w:pPr>
      <w:rPr>
        <w:rFonts w:hint="default"/>
      </w:rPr>
    </w:lvl>
    <w:lvl w:ilvl="1" w:tplc="041D0019" w:tentative="1">
      <w:start w:val="1"/>
      <w:numFmt w:val="lowerLetter"/>
      <w:lvlText w:val="%2."/>
      <w:lvlJc w:val="left"/>
      <w:pPr>
        <w:ind w:left="2580" w:hanging="360"/>
      </w:pPr>
    </w:lvl>
    <w:lvl w:ilvl="2" w:tplc="041D001B" w:tentative="1">
      <w:start w:val="1"/>
      <w:numFmt w:val="lowerRoman"/>
      <w:lvlText w:val="%3."/>
      <w:lvlJc w:val="right"/>
      <w:pPr>
        <w:ind w:left="3300" w:hanging="180"/>
      </w:pPr>
    </w:lvl>
    <w:lvl w:ilvl="3" w:tplc="041D000F" w:tentative="1">
      <w:start w:val="1"/>
      <w:numFmt w:val="decimal"/>
      <w:lvlText w:val="%4."/>
      <w:lvlJc w:val="left"/>
      <w:pPr>
        <w:ind w:left="4020" w:hanging="360"/>
      </w:pPr>
    </w:lvl>
    <w:lvl w:ilvl="4" w:tplc="041D0019" w:tentative="1">
      <w:start w:val="1"/>
      <w:numFmt w:val="lowerLetter"/>
      <w:lvlText w:val="%5."/>
      <w:lvlJc w:val="left"/>
      <w:pPr>
        <w:ind w:left="4740" w:hanging="360"/>
      </w:pPr>
    </w:lvl>
    <w:lvl w:ilvl="5" w:tplc="041D001B" w:tentative="1">
      <w:start w:val="1"/>
      <w:numFmt w:val="lowerRoman"/>
      <w:lvlText w:val="%6."/>
      <w:lvlJc w:val="right"/>
      <w:pPr>
        <w:ind w:left="5460" w:hanging="180"/>
      </w:pPr>
    </w:lvl>
    <w:lvl w:ilvl="6" w:tplc="041D000F" w:tentative="1">
      <w:start w:val="1"/>
      <w:numFmt w:val="decimal"/>
      <w:lvlText w:val="%7."/>
      <w:lvlJc w:val="left"/>
      <w:pPr>
        <w:ind w:left="6180" w:hanging="360"/>
      </w:pPr>
    </w:lvl>
    <w:lvl w:ilvl="7" w:tplc="041D0019" w:tentative="1">
      <w:start w:val="1"/>
      <w:numFmt w:val="lowerLetter"/>
      <w:lvlText w:val="%8."/>
      <w:lvlJc w:val="left"/>
      <w:pPr>
        <w:ind w:left="6900" w:hanging="360"/>
      </w:pPr>
    </w:lvl>
    <w:lvl w:ilvl="8" w:tplc="041D001B" w:tentative="1">
      <w:start w:val="1"/>
      <w:numFmt w:val="lowerRoman"/>
      <w:lvlText w:val="%9."/>
      <w:lvlJc w:val="right"/>
      <w:pPr>
        <w:ind w:left="7620" w:hanging="180"/>
      </w:pPr>
    </w:lvl>
  </w:abstractNum>
  <w:abstractNum w:abstractNumId="7"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8" w15:restartNumberingAfterBreak="0">
    <w:nsid w:val="17206052"/>
    <w:multiLevelType w:val="hybridMultilevel"/>
    <w:tmpl w:val="4984C7E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F9A1787"/>
    <w:multiLevelType w:val="hybridMultilevel"/>
    <w:tmpl w:val="86588244"/>
    <w:lvl w:ilvl="0" w:tplc="E2349F88">
      <w:start w:val="1"/>
      <w:numFmt w:val="bullet"/>
      <w:lvlText w:val="•"/>
      <w:lvlJc w:val="left"/>
      <w:pPr>
        <w:tabs>
          <w:tab w:val="num" w:pos="720"/>
        </w:tabs>
        <w:ind w:left="720" w:hanging="360"/>
      </w:pPr>
      <w:rPr>
        <w:rFonts w:ascii="Arial" w:hAnsi="Arial" w:hint="default"/>
      </w:rPr>
    </w:lvl>
    <w:lvl w:ilvl="1" w:tplc="902A3C6A" w:tentative="1">
      <w:start w:val="1"/>
      <w:numFmt w:val="bullet"/>
      <w:lvlText w:val="•"/>
      <w:lvlJc w:val="left"/>
      <w:pPr>
        <w:tabs>
          <w:tab w:val="num" w:pos="1440"/>
        </w:tabs>
        <w:ind w:left="1440" w:hanging="360"/>
      </w:pPr>
      <w:rPr>
        <w:rFonts w:ascii="Arial" w:hAnsi="Arial" w:hint="default"/>
      </w:rPr>
    </w:lvl>
    <w:lvl w:ilvl="2" w:tplc="3698EE24" w:tentative="1">
      <w:start w:val="1"/>
      <w:numFmt w:val="bullet"/>
      <w:lvlText w:val="•"/>
      <w:lvlJc w:val="left"/>
      <w:pPr>
        <w:tabs>
          <w:tab w:val="num" w:pos="2160"/>
        </w:tabs>
        <w:ind w:left="2160" w:hanging="360"/>
      </w:pPr>
      <w:rPr>
        <w:rFonts w:ascii="Arial" w:hAnsi="Arial" w:hint="default"/>
      </w:rPr>
    </w:lvl>
    <w:lvl w:ilvl="3" w:tplc="A34E8AB4" w:tentative="1">
      <w:start w:val="1"/>
      <w:numFmt w:val="bullet"/>
      <w:lvlText w:val="•"/>
      <w:lvlJc w:val="left"/>
      <w:pPr>
        <w:tabs>
          <w:tab w:val="num" w:pos="2880"/>
        </w:tabs>
        <w:ind w:left="2880" w:hanging="360"/>
      </w:pPr>
      <w:rPr>
        <w:rFonts w:ascii="Arial" w:hAnsi="Arial" w:hint="default"/>
      </w:rPr>
    </w:lvl>
    <w:lvl w:ilvl="4" w:tplc="827E8AA4" w:tentative="1">
      <w:start w:val="1"/>
      <w:numFmt w:val="bullet"/>
      <w:lvlText w:val="•"/>
      <w:lvlJc w:val="left"/>
      <w:pPr>
        <w:tabs>
          <w:tab w:val="num" w:pos="3600"/>
        </w:tabs>
        <w:ind w:left="3600" w:hanging="360"/>
      </w:pPr>
      <w:rPr>
        <w:rFonts w:ascii="Arial" w:hAnsi="Arial" w:hint="default"/>
      </w:rPr>
    </w:lvl>
    <w:lvl w:ilvl="5" w:tplc="6026FA98" w:tentative="1">
      <w:start w:val="1"/>
      <w:numFmt w:val="bullet"/>
      <w:lvlText w:val="•"/>
      <w:lvlJc w:val="left"/>
      <w:pPr>
        <w:tabs>
          <w:tab w:val="num" w:pos="4320"/>
        </w:tabs>
        <w:ind w:left="4320" w:hanging="360"/>
      </w:pPr>
      <w:rPr>
        <w:rFonts w:ascii="Arial" w:hAnsi="Arial" w:hint="default"/>
      </w:rPr>
    </w:lvl>
    <w:lvl w:ilvl="6" w:tplc="5274A7B0" w:tentative="1">
      <w:start w:val="1"/>
      <w:numFmt w:val="bullet"/>
      <w:lvlText w:val="•"/>
      <w:lvlJc w:val="left"/>
      <w:pPr>
        <w:tabs>
          <w:tab w:val="num" w:pos="5040"/>
        </w:tabs>
        <w:ind w:left="5040" w:hanging="360"/>
      </w:pPr>
      <w:rPr>
        <w:rFonts w:ascii="Arial" w:hAnsi="Arial" w:hint="default"/>
      </w:rPr>
    </w:lvl>
    <w:lvl w:ilvl="7" w:tplc="A8344F8C" w:tentative="1">
      <w:start w:val="1"/>
      <w:numFmt w:val="bullet"/>
      <w:lvlText w:val="•"/>
      <w:lvlJc w:val="left"/>
      <w:pPr>
        <w:tabs>
          <w:tab w:val="num" w:pos="5760"/>
        </w:tabs>
        <w:ind w:left="5760" w:hanging="360"/>
      </w:pPr>
      <w:rPr>
        <w:rFonts w:ascii="Arial" w:hAnsi="Arial" w:hint="default"/>
      </w:rPr>
    </w:lvl>
    <w:lvl w:ilvl="8" w:tplc="27AAF7B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2784293B"/>
    <w:multiLevelType w:val="hybridMultilevel"/>
    <w:tmpl w:val="28268C30"/>
    <w:lvl w:ilvl="0" w:tplc="041D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36F6E"/>
    <w:multiLevelType w:val="hybridMultilevel"/>
    <w:tmpl w:val="46CA2416"/>
    <w:lvl w:ilvl="0" w:tplc="A36A9286">
      <w:start w:val="1"/>
      <w:numFmt w:val="bullet"/>
      <w:lvlText w:val="•"/>
      <w:lvlJc w:val="left"/>
      <w:pPr>
        <w:tabs>
          <w:tab w:val="num" w:pos="720"/>
        </w:tabs>
        <w:ind w:left="720" w:hanging="360"/>
      </w:pPr>
      <w:rPr>
        <w:rFonts w:ascii="Arial" w:hAnsi="Arial" w:hint="default"/>
      </w:rPr>
    </w:lvl>
    <w:lvl w:ilvl="1" w:tplc="ADCE5DF6" w:tentative="1">
      <w:start w:val="1"/>
      <w:numFmt w:val="bullet"/>
      <w:lvlText w:val="•"/>
      <w:lvlJc w:val="left"/>
      <w:pPr>
        <w:tabs>
          <w:tab w:val="num" w:pos="1440"/>
        </w:tabs>
        <w:ind w:left="1440" w:hanging="360"/>
      </w:pPr>
      <w:rPr>
        <w:rFonts w:ascii="Arial" w:hAnsi="Arial" w:hint="default"/>
      </w:rPr>
    </w:lvl>
    <w:lvl w:ilvl="2" w:tplc="2946C5A6" w:tentative="1">
      <w:start w:val="1"/>
      <w:numFmt w:val="bullet"/>
      <w:lvlText w:val="•"/>
      <w:lvlJc w:val="left"/>
      <w:pPr>
        <w:tabs>
          <w:tab w:val="num" w:pos="2160"/>
        </w:tabs>
        <w:ind w:left="2160" w:hanging="360"/>
      </w:pPr>
      <w:rPr>
        <w:rFonts w:ascii="Arial" w:hAnsi="Arial" w:hint="default"/>
      </w:rPr>
    </w:lvl>
    <w:lvl w:ilvl="3" w:tplc="2AD0CC9C" w:tentative="1">
      <w:start w:val="1"/>
      <w:numFmt w:val="bullet"/>
      <w:lvlText w:val="•"/>
      <w:lvlJc w:val="left"/>
      <w:pPr>
        <w:tabs>
          <w:tab w:val="num" w:pos="2880"/>
        </w:tabs>
        <w:ind w:left="2880" w:hanging="360"/>
      </w:pPr>
      <w:rPr>
        <w:rFonts w:ascii="Arial" w:hAnsi="Arial" w:hint="default"/>
      </w:rPr>
    </w:lvl>
    <w:lvl w:ilvl="4" w:tplc="2BA47834" w:tentative="1">
      <w:start w:val="1"/>
      <w:numFmt w:val="bullet"/>
      <w:lvlText w:val="•"/>
      <w:lvlJc w:val="left"/>
      <w:pPr>
        <w:tabs>
          <w:tab w:val="num" w:pos="3600"/>
        </w:tabs>
        <w:ind w:left="3600" w:hanging="360"/>
      </w:pPr>
      <w:rPr>
        <w:rFonts w:ascii="Arial" w:hAnsi="Arial" w:hint="default"/>
      </w:rPr>
    </w:lvl>
    <w:lvl w:ilvl="5" w:tplc="FA08CB02" w:tentative="1">
      <w:start w:val="1"/>
      <w:numFmt w:val="bullet"/>
      <w:lvlText w:val="•"/>
      <w:lvlJc w:val="left"/>
      <w:pPr>
        <w:tabs>
          <w:tab w:val="num" w:pos="4320"/>
        </w:tabs>
        <w:ind w:left="4320" w:hanging="360"/>
      </w:pPr>
      <w:rPr>
        <w:rFonts w:ascii="Arial" w:hAnsi="Arial" w:hint="default"/>
      </w:rPr>
    </w:lvl>
    <w:lvl w:ilvl="6" w:tplc="AE0A55D8" w:tentative="1">
      <w:start w:val="1"/>
      <w:numFmt w:val="bullet"/>
      <w:lvlText w:val="•"/>
      <w:lvlJc w:val="left"/>
      <w:pPr>
        <w:tabs>
          <w:tab w:val="num" w:pos="5040"/>
        </w:tabs>
        <w:ind w:left="5040" w:hanging="360"/>
      </w:pPr>
      <w:rPr>
        <w:rFonts w:ascii="Arial" w:hAnsi="Arial" w:hint="default"/>
      </w:rPr>
    </w:lvl>
    <w:lvl w:ilvl="7" w:tplc="AC663776" w:tentative="1">
      <w:start w:val="1"/>
      <w:numFmt w:val="bullet"/>
      <w:lvlText w:val="•"/>
      <w:lvlJc w:val="left"/>
      <w:pPr>
        <w:tabs>
          <w:tab w:val="num" w:pos="5760"/>
        </w:tabs>
        <w:ind w:left="5760" w:hanging="360"/>
      </w:pPr>
      <w:rPr>
        <w:rFonts w:ascii="Arial" w:hAnsi="Arial" w:hint="default"/>
      </w:rPr>
    </w:lvl>
    <w:lvl w:ilvl="8" w:tplc="F0EC557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22E54A1"/>
    <w:multiLevelType w:val="hybridMultilevel"/>
    <w:tmpl w:val="FA80AABA"/>
    <w:lvl w:ilvl="0" w:tplc="2C2C182C">
      <w:start w:val="1"/>
      <w:numFmt w:val="bullet"/>
      <w:lvlText w:val="•"/>
      <w:lvlJc w:val="left"/>
      <w:pPr>
        <w:tabs>
          <w:tab w:val="num" w:pos="720"/>
        </w:tabs>
        <w:ind w:left="720" w:hanging="360"/>
      </w:pPr>
      <w:rPr>
        <w:rFonts w:ascii="Arial" w:hAnsi="Arial" w:hint="default"/>
      </w:rPr>
    </w:lvl>
    <w:lvl w:ilvl="1" w:tplc="ABBE2006">
      <w:numFmt w:val="bullet"/>
      <w:lvlText w:val="•"/>
      <w:lvlJc w:val="left"/>
      <w:pPr>
        <w:tabs>
          <w:tab w:val="num" w:pos="1440"/>
        </w:tabs>
        <w:ind w:left="1440" w:hanging="360"/>
      </w:pPr>
      <w:rPr>
        <w:rFonts w:ascii="Arial" w:hAnsi="Arial" w:hint="default"/>
      </w:rPr>
    </w:lvl>
    <w:lvl w:ilvl="2" w:tplc="CD64F7AE">
      <w:numFmt w:val="bullet"/>
      <w:lvlText w:val="•"/>
      <w:lvlJc w:val="left"/>
      <w:pPr>
        <w:tabs>
          <w:tab w:val="num" w:pos="2160"/>
        </w:tabs>
        <w:ind w:left="2160" w:hanging="360"/>
      </w:pPr>
      <w:rPr>
        <w:rFonts w:ascii="Arial" w:hAnsi="Arial" w:hint="default"/>
      </w:rPr>
    </w:lvl>
    <w:lvl w:ilvl="3" w:tplc="74EA90BC" w:tentative="1">
      <w:start w:val="1"/>
      <w:numFmt w:val="bullet"/>
      <w:lvlText w:val="•"/>
      <w:lvlJc w:val="left"/>
      <w:pPr>
        <w:tabs>
          <w:tab w:val="num" w:pos="2880"/>
        </w:tabs>
        <w:ind w:left="2880" w:hanging="360"/>
      </w:pPr>
      <w:rPr>
        <w:rFonts w:ascii="Arial" w:hAnsi="Arial" w:hint="default"/>
      </w:rPr>
    </w:lvl>
    <w:lvl w:ilvl="4" w:tplc="1200FEE8" w:tentative="1">
      <w:start w:val="1"/>
      <w:numFmt w:val="bullet"/>
      <w:lvlText w:val="•"/>
      <w:lvlJc w:val="left"/>
      <w:pPr>
        <w:tabs>
          <w:tab w:val="num" w:pos="3600"/>
        </w:tabs>
        <w:ind w:left="3600" w:hanging="360"/>
      </w:pPr>
      <w:rPr>
        <w:rFonts w:ascii="Arial" w:hAnsi="Arial" w:hint="default"/>
      </w:rPr>
    </w:lvl>
    <w:lvl w:ilvl="5" w:tplc="B8D8C2FE" w:tentative="1">
      <w:start w:val="1"/>
      <w:numFmt w:val="bullet"/>
      <w:lvlText w:val="•"/>
      <w:lvlJc w:val="left"/>
      <w:pPr>
        <w:tabs>
          <w:tab w:val="num" w:pos="4320"/>
        </w:tabs>
        <w:ind w:left="4320" w:hanging="360"/>
      </w:pPr>
      <w:rPr>
        <w:rFonts w:ascii="Arial" w:hAnsi="Arial" w:hint="default"/>
      </w:rPr>
    </w:lvl>
    <w:lvl w:ilvl="6" w:tplc="40AEC41A" w:tentative="1">
      <w:start w:val="1"/>
      <w:numFmt w:val="bullet"/>
      <w:lvlText w:val="•"/>
      <w:lvlJc w:val="left"/>
      <w:pPr>
        <w:tabs>
          <w:tab w:val="num" w:pos="5040"/>
        </w:tabs>
        <w:ind w:left="5040" w:hanging="360"/>
      </w:pPr>
      <w:rPr>
        <w:rFonts w:ascii="Arial" w:hAnsi="Arial" w:hint="default"/>
      </w:rPr>
    </w:lvl>
    <w:lvl w:ilvl="7" w:tplc="9426E1F8" w:tentative="1">
      <w:start w:val="1"/>
      <w:numFmt w:val="bullet"/>
      <w:lvlText w:val="•"/>
      <w:lvlJc w:val="left"/>
      <w:pPr>
        <w:tabs>
          <w:tab w:val="num" w:pos="5760"/>
        </w:tabs>
        <w:ind w:left="5760" w:hanging="360"/>
      </w:pPr>
      <w:rPr>
        <w:rFonts w:ascii="Arial" w:hAnsi="Arial" w:hint="default"/>
      </w:rPr>
    </w:lvl>
    <w:lvl w:ilvl="8" w:tplc="A7CCC82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C949B7"/>
    <w:multiLevelType w:val="hybridMultilevel"/>
    <w:tmpl w:val="AC54B2F4"/>
    <w:lvl w:ilvl="0" w:tplc="E7064E7E">
      <w:start w:val="1"/>
      <w:numFmt w:val="lowerLetter"/>
      <w:lvlText w:val="(%1)"/>
      <w:lvlJc w:val="left"/>
      <w:pPr>
        <w:ind w:left="2810" w:hanging="360"/>
      </w:pPr>
      <w:rPr>
        <w:rFonts w:hint="default"/>
      </w:rPr>
    </w:lvl>
    <w:lvl w:ilvl="1" w:tplc="041D0019" w:tentative="1">
      <w:start w:val="1"/>
      <w:numFmt w:val="lowerLetter"/>
      <w:lvlText w:val="%2."/>
      <w:lvlJc w:val="left"/>
      <w:pPr>
        <w:ind w:left="3530" w:hanging="360"/>
      </w:pPr>
    </w:lvl>
    <w:lvl w:ilvl="2" w:tplc="041D001B" w:tentative="1">
      <w:start w:val="1"/>
      <w:numFmt w:val="lowerRoman"/>
      <w:lvlText w:val="%3."/>
      <w:lvlJc w:val="right"/>
      <w:pPr>
        <w:ind w:left="4250" w:hanging="180"/>
      </w:pPr>
    </w:lvl>
    <w:lvl w:ilvl="3" w:tplc="041D000F" w:tentative="1">
      <w:start w:val="1"/>
      <w:numFmt w:val="decimal"/>
      <w:lvlText w:val="%4."/>
      <w:lvlJc w:val="left"/>
      <w:pPr>
        <w:ind w:left="4970" w:hanging="360"/>
      </w:pPr>
    </w:lvl>
    <w:lvl w:ilvl="4" w:tplc="041D0019" w:tentative="1">
      <w:start w:val="1"/>
      <w:numFmt w:val="lowerLetter"/>
      <w:lvlText w:val="%5."/>
      <w:lvlJc w:val="left"/>
      <w:pPr>
        <w:ind w:left="5690" w:hanging="360"/>
      </w:pPr>
    </w:lvl>
    <w:lvl w:ilvl="5" w:tplc="041D001B" w:tentative="1">
      <w:start w:val="1"/>
      <w:numFmt w:val="lowerRoman"/>
      <w:lvlText w:val="%6."/>
      <w:lvlJc w:val="right"/>
      <w:pPr>
        <w:ind w:left="6410" w:hanging="180"/>
      </w:pPr>
    </w:lvl>
    <w:lvl w:ilvl="6" w:tplc="041D000F" w:tentative="1">
      <w:start w:val="1"/>
      <w:numFmt w:val="decimal"/>
      <w:lvlText w:val="%7."/>
      <w:lvlJc w:val="left"/>
      <w:pPr>
        <w:ind w:left="7130" w:hanging="360"/>
      </w:pPr>
    </w:lvl>
    <w:lvl w:ilvl="7" w:tplc="041D0019" w:tentative="1">
      <w:start w:val="1"/>
      <w:numFmt w:val="lowerLetter"/>
      <w:lvlText w:val="%8."/>
      <w:lvlJc w:val="left"/>
      <w:pPr>
        <w:ind w:left="7850" w:hanging="360"/>
      </w:pPr>
    </w:lvl>
    <w:lvl w:ilvl="8" w:tplc="041D001B" w:tentative="1">
      <w:start w:val="1"/>
      <w:numFmt w:val="lowerRoman"/>
      <w:lvlText w:val="%9."/>
      <w:lvlJc w:val="right"/>
      <w:pPr>
        <w:ind w:left="8570" w:hanging="180"/>
      </w:pPr>
    </w:lvl>
  </w:abstractNum>
  <w:abstractNum w:abstractNumId="17" w15:restartNumberingAfterBreak="0">
    <w:nsid w:val="38392249"/>
    <w:multiLevelType w:val="hybridMultilevel"/>
    <w:tmpl w:val="91A2A170"/>
    <w:lvl w:ilvl="0" w:tplc="9F725440">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8C3536C"/>
    <w:multiLevelType w:val="hybridMultilevel"/>
    <w:tmpl w:val="5B5C7404"/>
    <w:lvl w:ilvl="0" w:tplc="041D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9AA6672"/>
    <w:multiLevelType w:val="hybridMultilevel"/>
    <w:tmpl w:val="D42885A6"/>
    <w:lvl w:ilvl="0" w:tplc="ABE06020">
      <w:start w:val="1"/>
      <w:numFmt w:val="bullet"/>
      <w:lvlText w:val="•"/>
      <w:lvlJc w:val="left"/>
      <w:pPr>
        <w:tabs>
          <w:tab w:val="num" w:pos="720"/>
        </w:tabs>
        <w:ind w:left="720" w:hanging="360"/>
      </w:pPr>
      <w:rPr>
        <w:rFonts w:ascii="Arial" w:hAnsi="Arial" w:cs="Times New Roman" w:hint="default"/>
      </w:rPr>
    </w:lvl>
    <w:lvl w:ilvl="1" w:tplc="1B841710">
      <w:start w:val="1"/>
      <w:numFmt w:val="bullet"/>
      <w:lvlText w:val="•"/>
      <w:lvlJc w:val="left"/>
      <w:pPr>
        <w:tabs>
          <w:tab w:val="num" w:pos="1440"/>
        </w:tabs>
        <w:ind w:left="1440" w:hanging="360"/>
      </w:pPr>
      <w:rPr>
        <w:rFonts w:ascii="Arial" w:hAnsi="Arial" w:cs="Times New Roman" w:hint="default"/>
      </w:rPr>
    </w:lvl>
    <w:lvl w:ilvl="2" w:tplc="44721D72">
      <w:numFmt w:val="bullet"/>
      <w:lvlText w:val="•"/>
      <w:lvlJc w:val="left"/>
      <w:pPr>
        <w:tabs>
          <w:tab w:val="num" w:pos="2160"/>
        </w:tabs>
        <w:ind w:left="2160" w:hanging="360"/>
      </w:pPr>
      <w:rPr>
        <w:rFonts w:ascii="Arial" w:hAnsi="Arial" w:cs="Times New Roman" w:hint="default"/>
      </w:rPr>
    </w:lvl>
    <w:lvl w:ilvl="3" w:tplc="E0F00D6E">
      <w:numFmt w:val="bullet"/>
      <w:lvlText w:val="–"/>
      <w:lvlJc w:val="left"/>
      <w:pPr>
        <w:tabs>
          <w:tab w:val="num" w:pos="2880"/>
        </w:tabs>
        <w:ind w:left="2880" w:hanging="360"/>
      </w:pPr>
      <w:rPr>
        <w:rFonts w:ascii="Arial" w:hAnsi="Arial" w:cs="Times New Roman" w:hint="default"/>
      </w:rPr>
    </w:lvl>
    <w:lvl w:ilvl="4" w:tplc="766459E8">
      <w:numFmt w:val="bullet"/>
      <w:lvlText w:val="»"/>
      <w:lvlJc w:val="left"/>
      <w:pPr>
        <w:tabs>
          <w:tab w:val="num" w:pos="3600"/>
        </w:tabs>
        <w:ind w:left="3600" w:hanging="360"/>
      </w:pPr>
      <w:rPr>
        <w:rFonts w:ascii="Arial" w:hAnsi="Arial" w:cs="Times New Roman" w:hint="default"/>
      </w:rPr>
    </w:lvl>
    <w:lvl w:ilvl="5" w:tplc="8A3243E0">
      <w:start w:val="1"/>
      <w:numFmt w:val="bullet"/>
      <w:lvlText w:val="•"/>
      <w:lvlJc w:val="left"/>
      <w:pPr>
        <w:tabs>
          <w:tab w:val="num" w:pos="4320"/>
        </w:tabs>
        <w:ind w:left="4320" w:hanging="360"/>
      </w:pPr>
      <w:rPr>
        <w:rFonts w:ascii="Arial" w:hAnsi="Arial" w:cs="Times New Roman" w:hint="default"/>
      </w:rPr>
    </w:lvl>
    <w:lvl w:ilvl="6" w:tplc="7332BDD4">
      <w:start w:val="1"/>
      <w:numFmt w:val="bullet"/>
      <w:lvlText w:val="•"/>
      <w:lvlJc w:val="left"/>
      <w:pPr>
        <w:tabs>
          <w:tab w:val="num" w:pos="5040"/>
        </w:tabs>
        <w:ind w:left="5040" w:hanging="360"/>
      </w:pPr>
      <w:rPr>
        <w:rFonts w:ascii="Arial" w:hAnsi="Arial" w:cs="Times New Roman" w:hint="default"/>
      </w:rPr>
    </w:lvl>
    <w:lvl w:ilvl="7" w:tplc="113A2B70">
      <w:start w:val="1"/>
      <w:numFmt w:val="bullet"/>
      <w:lvlText w:val="•"/>
      <w:lvlJc w:val="left"/>
      <w:pPr>
        <w:tabs>
          <w:tab w:val="num" w:pos="5760"/>
        </w:tabs>
        <w:ind w:left="5760" w:hanging="360"/>
      </w:pPr>
      <w:rPr>
        <w:rFonts w:ascii="Arial" w:hAnsi="Arial" w:cs="Times New Roman" w:hint="default"/>
      </w:rPr>
    </w:lvl>
    <w:lvl w:ilvl="8" w:tplc="CAF6BEEE">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3E742F7A"/>
    <w:multiLevelType w:val="hybridMultilevel"/>
    <w:tmpl w:val="5D5C0D62"/>
    <w:lvl w:ilvl="0" w:tplc="0674D90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041335F"/>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22"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549D5438"/>
    <w:multiLevelType w:val="hybridMultilevel"/>
    <w:tmpl w:val="3C168A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9CB02E1"/>
    <w:multiLevelType w:val="hybridMultilevel"/>
    <w:tmpl w:val="65D281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E2E5795"/>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27" w15:restartNumberingAfterBreak="0">
    <w:nsid w:val="623E2936"/>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28"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0" w15:restartNumberingAfterBreak="0">
    <w:nsid w:val="70651DA8"/>
    <w:multiLevelType w:val="hybridMultilevel"/>
    <w:tmpl w:val="DFCC11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0E01B3C"/>
    <w:multiLevelType w:val="hybridMultilevel"/>
    <w:tmpl w:val="ECF63CDE"/>
    <w:lvl w:ilvl="0" w:tplc="85EAE154">
      <w:start w:val="1"/>
      <w:numFmt w:val="bullet"/>
      <w:lvlText w:val="•"/>
      <w:lvlJc w:val="left"/>
      <w:pPr>
        <w:tabs>
          <w:tab w:val="num" w:pos="720"/>
        </w:tabs>
        <w:ind w:left="720" w:hanging="360"/>
      </w:pPr>
      <w:rPr>
        <w:rFonts w:ascii="Arial" w:hAnsi="Arial" w:hint="default"/>
      </w:rPr>
    </w:lvl>
    <w:lvl w:ilvl="1" w:tplc="ECDAE846" w:tentative="1">
      <w:start w:val="1"/>
      <w:numFmt w:val="bullet"/>
      <w:lvlText w:val="•"/>
      <w:lvlJc w:val="left"/>
      <w:pPr>
        <w:tabs>
          <w:tab w:val="num" w:pos="1440"/>
        </w:tabs>
        <w:ind w:left="1440" w:hanging="360"/>
      </w:pPr>
      <w:rPr>
        <w:rFonts w:ascii="Arial" w:hAnsi="Arial" w:hint="default"/>
      </w:rPr>
    </w:lvl>
    <w:lvl w:ilvl="2" w:tplc="4EB01B40" w:tentative="1">
      <w:start w:val="1"/>
      <w:numFmt w:val="bullet"/>
      <w:lvlText w:val="•"/>
      <w:lvlJc w:val="left"/>
      <w:pPr>
        <w:tabs>
          <w:tab w:val="num" w:pos="2160"/>
        </w:tabs>
        <w:ind w:left="2160" w:hanging="360"/>
      </w:pPr>
      <w:rPr>
        <w:rFonts w:ascii="Arial" w:hAnsi="Arial" w:hint="default"/>
      </w:rPr>
    </w:lvl>
    <w:lvl w:ilvl="3" w:tplc="DA406198" w:tentative="1">
      <w:start w:val="1"/>
      <w:numFmt w:val="bullet"/>
      <w:lvlText w:val="•"/>
      <w:lvlJc w:val="left"/>
      <w:pPr>
        <w:tabs>
          <w:tab w:val="num" w:pos="2880"/>
        </w:tabs>
        <w:ind w:left="2880" w:hanging="360"/>
      </w:pPr>
      <w:rPr>
        <w:rFonts w:ascii="Arial" w:hAnsi="Arial" w:hint="default"/>
      </w:rPr>
    </w:lvl>
    <w:lvl w:ilvl="4" w:tplc="97AC2DAA" w:tentative="1">
      <w:start w:val="1"/>
      <w:numFmt w:val="bullet"/>
      <w:lvlText w:val="•"/>
      <w:lvlJc w:val="left"/>
      <w:pPr>
        <w:tabs>
          <w:tab w:val="num" w:pos="3600"/>
        </w:tabs>
        <w:ind w:left="3600" w:hanging="360"/>
      </w:pPr>
      <w:rPr>
        <w:rFonts w:ascii="Arial" w:hAnsi="Arial" w:hint="default"/>
      </w:rPr>
    </w:lvl>
    <w:lvl w:ilvl="5" w:tplc="1CB0D728" w:tentative="1">
      <w:start w:val="1"/>
      <w:numFmt w:val="bullet"/>
      <w:lvlText w:val="•"/>
      <w:lvlJc w:val="left"/>
      <w:pPr>
        <w:tabs>
          <w:tab w:val="num" w:pos="4320"/>
        </w:tabs>
        <w:ind w:left="4320" w:hanging="360"/>
      </w:pPr>
      <w:rPr>
        <w:rFonts w:ascii="Arial" w:hAnsi="Arial" w:hint="default"/>
      </w:rPr>
    </w:lvl>
    <w:lvl w:ilvl="6" w:tplc="DA9C1532" w:tentative="1">
      <w:start w:val="1"/>
      <w:numFmt w:val="bullet"/>
      <w:lvlText w:val="•"/>
      <w:lvlJc w:val="left"/>
      <w:pPr>
        <w:tabs>
          <w:tab w:val="num" w:pos="5040"/>
        </w:tabs>
        <w:ind w:left="5040" w:hanging="360"/>
      </w:pPr>
      <w:rPr>
        <w:rFonts w:ascii="Arial" w:hAnsi="Arial" w:hint="default"/>
      </w:rPr>
    </w:lvl>
    <w:lvl w:ilvl="7" w:tplc="61CA1056" w:tentative="1">
      <w:start w:val="1"/>
      <w:numFmt w:val="bullet"/>
      <w:lvlText w:val="•"/>
      <w:lvlJc w:val="left"/>
      <w:pPr>
        <w:tabs>
          <w:tab w:val="num" w:pos="5760"/>
        </w:tabs>
        <w:ind w:left="5760" w:hanging="360"/>
      </w:pPr>
      <w:rPr>
        <w:rFonts w:ascii="Arial" w:hAnsi="Arial" w:hint="default"/>
      </w:rPr>
    </w:lvl>
    <w:lvl w:ilvl="8" w:tplc="2BC814C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2C71936"/>
    <w:multiLevelType w:val="multilevel"/>
    <w:tmpl w:val="FF4241BA"/>
    <w:lvl w:ilvl="0">
      <w:start w:val="1"/>
      <w:numFmt w:val="decimal"/>
      <w:lvlText w:val="%1"/>
      <w:lvlJc w:val="left"/>
      <w:pPr>
        <w:tabs>
          <w:tab w:val="num" w:pos="432"/>
        </w:tabs>
        <w:ind w:left="432" w:hanging="432"/>
      </w:pPr>
      <w:rPr>
        <w:strike w:val="0"/>
        <w:dstrike w:val="0"/>
        <w:u w:val="none"/>
        <w:effect w:val="none"/>
      </w:rPr>
    </w:lvl>
    <w:lvl w:ilvl="1">
      <w:start w:val="1"/>
      <w:numFmt w:val="decimal"/>
      <w:lvlText w:val="%1.%2"/>
      <w:lvlJc w:val="left"/>
      <w:pPr>
        <w:tabs>
          <w:tab w:val="num" w:pos="576"/>
        </w:tabs>
        <w:ind w:left="576" w:hanging="576"/>
      </w:pPr>
      <w:rPr>
        <w:strike w:val="0"/>
        <w:dstrike w:val="0"/>
        <w:color w:val="000000"/>
        <w:u w:val="none"/>
        <w:effect w:val="none"/>
      </w:rPr>
    </w:lvl>
    <w:lvl w:ilvl="2">
      <w:start w:val="1"/>
      <w:numFmt w:val="decimal"/>
      <w:lvlText w:val="%1.%2.%3"/>
      <w:lvlJc w:val="left"/>
      <w:pPr>
        <w:tabs>
          <w:tab w:val="num" w:pos="720"/>
        </w:tabs>
        <w:ind w:left="578" w:hanging="578"/>
      </w:pPr>
      <w:rPr>
        <w:strike w:val="0"/>
        <w:dstrike w:val="0"/>
        <w:u w:val="none"/>
        <w:effect w:val="none"/>
      </w:rPr>
    </w:lvl>
    <w:lvl w:ilvl="3">
      <w:start w:val="1"/>
      <w:numFmt w:val="decimal"/>
      <w:lvlText w:val="%1.%2.%3.%4"/>
      <w:lvlJc w:val="left"/>
      <w:pPr>
        <w:tabs>
          <w:tab w:val="num" w:pos="864"/>
        </w:tabs>
        <w:ind w:left="864" w:hanging="864"/>
      </w:pPr>
      <w:rPr>
        <w:strike w:val="0"/>
        <w:dstrike w:val="0"/>
        <w:u w:val="none"/>
        <w:effect w:val="none"/>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15:restartNumberingAfterBreak="0">
    <w:nsid w:val="74151417"/>
    <w:multiLevelType w:val="hybridMultilevel"/>
    <w:tmpl w:val="C082F68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7F67468"/>
    <w:multiLevelType w:val="hybridMultilevel"/>
    <w:tmpl w:val="39CEEF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AD87211"/>
    <w:multiLevelType w:val="hybridMultilevel"/>
    <w:tmpl w:val="861C7B0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C4118C"/>
    <w:multiLevelType w:val="hybridMultilevel"/>
    <w:tmpl w:val="11DECB46"/>
    <w:lvl w:ilvl="0" w:tplc="8F9849E4">
      <w:start w:val="1"/>
      <w:numFmt w:val="lowerLetter"/>
      <w:lvlText w:val="(%1)"/>
      <w:lvlJc w:val="left"/>
      <w:pPr>
        <w:ind w:left="3110" w:hanging="360"/>
      </w:pPr>
      <w:rPr>
        <w:rFonts w:hint="default"/>
      </w:rPr>
    </w:lvl>
    <w:lvl w:ilvl="1" w:tplc="04090019" w:tentative="1">
      <w:start w:val="1"/>
      <w:numFmt w:val="lowerLetter"/>
      <w:lvlText w:val="%2."/>
      <w:lvlJc w:val="left"/>
      <w:pPr>
        <w:ind w:left="3830" w:hanging="360"/>
      </w:pPr>
    </w:lvl>
    <w:lvl w:ilvl="2" w:tplc="0409001B" w:tentative="1">
      <w:start w:val="1"/>
      <w:numFmt w:val="lowerRoman"/>
      <w:lvlText w:val="%3."/>
      <w:lvlJc w:val="right"/>
      <w:pPr>
        <w:ind w:left="4550" w:hanging="180"/>
      </w:pPr>
    </w:lvl>
    <w:lvl w:ilvl="3" w:tplc="0409000F" w:tentative="1">
      <w:start w:val="1"/>
      <w:numFmt w:val="decimal"/>
      <w:lvlText w:val="%4."/>
      <w:lvlJc w:val="left"/>
      <w:pPr>
        <w:ind w:left="5270" w:hanging="360"/>
      </w:pPr>
    </w:lvl>
    <w:lvl w:ilvl="4" w:tplc="04090019" w:tentative="1">
      <w:start w:val="1"/>
      <w:numFmt w:val="lowerLetter"/>
      <w:lvlText w:val="%5."/>
      <w:lvlJc w:val="left"/>
      <w:pPr>
        <w:ind w:left="5990" w:hanging="360"/>
      </w:pPr>
    </w:lvl>
    <w:lvl w:ilvl="5" w:tplc="0409001B" w:tentative="1">
      <w:start w:val="1"/>
      <w:numFmt w:val="lowerRoman"/>
      <w:lvlText w:val="%6."/>
      <w:lvlJc w:val="right"/>
      <w:pPr>
        <w:ind w:left="6710" w:hanging="180"/>
      </w:pPr>
    </w:lvl>
    <w:lvl w:ilvl="6" w:tplc="0409000F" w:tentative="1">
      <w:start w:val="1"/>
      <w:numFmt w:val="decimal"/>
      <w:lvlText w:val="%7."/>
      <w:lvlJc w:val="left"/>
      <w:pPr>
        <w:ind w:left="7430" w:hanging="360"/>
      </w:pPr>
    </w:lvl>
    <w:lvl w:ilvl="7" w:tplc="04090019" w:tentative="1">
      <w:start w:val="1"/>
      <w:numFmt w:val="lowerLetter"/>
      <w:lvlText w:val="%8."/>
      <w:lvlJc w:val="left"/>
      <w:pPr>
        <w:ind w:left="8150" w:hanging="360"/>
      </w:pPr>
    </w:lvl>
    <w:lvl w:ilvl="8" w:tplc="0409001B" w:tentative="1">
      <w:start w:val="1"/>
      <w:numFmt w:val="lowerRoman"/>
      <w:lvlText w:val="%9."/>
      <w:lvlJc w:val="right"/>
      <w:pPr>
        <w:ind w:left="8870" w:hanging="180"/>
      </w:pPr>
    </w:lvl>
  </w:abstractNum>
  <w:num w:numId="1" w16cid:durableId="1381789039">
    <w:abstractNumId w:val="14"/>
  </w:num>
  <w:num w:numId="2" w16cid:durableId="990906640">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1599564209">
    <w:abstractNumId w:val="36"/>
  </w:num>
  <w:num w:numId="4" w16cid:durableId="406996002">
    <w:abstractNumId w:val="12"/>
  </w:num>
  <w:num w:numId="5" w16cid:durableId="1724862490">
    <w:abstractNumId w:val="5"/>
  </w:num>
  <w:num w:numId="6" w16cid:durableId="491528651">
    <w:abstractNumId w:val="23"/>
  </w:num>
  <w:num w:numId="7" w16cid:durableId="1307474171">
    <w:abstractNumId w:val="7"/>
  </w:num>
  <w:num w:numId="8" w16cid:durableId="122317918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6593683">
    <w:abstractNumId w:val="28"/>
  </w:num>
  <w:num w:numId="10" w16cid:durableId="1541283173">
    <w:abstractNumId w:val="29"/>
  </w:num>
  <w:num w:numId="11" w16cid:durableId="1769539668">
    <w:abstractNumId w:val="8"/>
  </w:num>
  <w:num w:numId="12" w16cid:durableId="1240015390">
    <w:abstractNumId w:val="19"/>
  </w:num>
  <w:num w:numId="13" w16cid:durableId="2062173213">
    <w:abstractNumId w:val="30"/>
  </w:num>
  <w:num w:numId="14" w16cid:durableId="1063482406">
    <w:abstractNumId w:val="14"/>
  </w:num>
  <w:num w:numId="15" w16cid:durableId="1395010757">
    <w:abstractNumId w:val="14"/>
  </w:num>
  <w:num w:numId="16" w16cid:durableId="1559589784">
    <w:abstractNumId w:val="25"/>
  </w:num>
  <w:num w:numId="17" w16cid:durableId="472216469">
    <w:abstractNumId w:val="16"/>
  </w:num>
  <w:num w:numId="18" w16cid:durableId="138248577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60844099">
    <w:abstractNumId w:val="10"/>
  </w:num>
  <w:num w:numId="20" w16cid:durableId="1835098524">
    <w:abstractNumId w:val="22"/>
  </w:num>
  <w:num w:numId="21" w16cid:durableId="369306135">
    <w:abstractNumId w:val="10"/>
  </w:num>
  <w:num w:numId="22" w16cid:durableId="314529541">
    <w:abstractNumId w:val="14"/>
  </w:num>
  <w:num w:numId="23" w16cid:durableId="1247037580">
    <w:abstractNumId w:val="18"/>
  </w:num>
  <w:num w:numId="24" w16cid:durableId="255792422">
    <w:abstractNumId w:val="2"/>
  </w:num>
  <w:num w:numId="25" w16cid:durableId="1967464724">
    <w:abstractNumId w:val="35"/>
  </w:num>
  <w:num w:numId="26" w16cid:durableId="2073304431">
    <w:abstractNumId w:val="17"/>
  </w:num>
  <w:num w:numId="27" w16cid:durableId="421074645">
    <w:abstractNumId w:val="6"/>
  </w:num>
  <w:num w:numId="28" w16cid:durableId="1291741348">
    <w:abstractNumId w:val="14"/>
  </w:num>
  <w:num w:numId="29" w16cid:durableId="1202788779">
    <w:abstractNumId w:val="14"/>
  </w:num>
  <w:num w:numId="30" w16cid:durableId="2111971741">
    <w:abstractNumId w:val="33"/>
  </w:num>
  <w:num w:numId="31" w16cid:durableId="2020227701">
    <w:abstractNumId w:val="3"/>
  </w:num>
  <w:num w:numId="32" w16cid:durableId="59980661">
    <w:abstractNumId w:val="14"/>
  </w:num>
  <w:num w:numId="33" w16cid:durableId="997882460">
    <w:abstractNumId w:val="14"/>
  </w:num>
  <w:num w:numId="34" w16cid:durableId="1461923532">
    <w:abstractNumId w:val="24"/>
  </w:num>
  <w:num w:numId="35" w16cid:durableId="873346456">
    <w:abstractNumId w:val="14"/>
  </w:num>
  <w:num w:numId="36" w16cid:durableId="176427182">
    <w:abstractNumId w:val="11"/>
  </w:num>
  <w:num w:numId="37" w16cid:durableId="2066296469">
    <w:abstractNumId w:val="34"/>
  </w:num>
  <w:num w:numId="38" w16cid:durableId="2064450063">
    <w:abstractNumId w:val="13"/>
  </w:num>
  <w:num w:numId="39" w16cid:durableId="749304349">
    <w:abstractNumId w:val="15"/>
  </w:num>
  <w:num w:numId="40" w16cid:durableId="1174952356">
    <w:abstractNumId w:val="20"/>
  </w:num>
  <w:num w:numId="41" w16cid:durableId="1086537585">
    <w:abstractNumId w:val="4"/>
  </w:num>
  <w:num w:numId="42" w16cid:durableId="724531230">
    <w:abstractNumId w:val="31"/>
  </w:num>
  <w:num w:numId="43" w16cid:durableId="1599556591">
    <w:abstractNumId w:val="9"/>
  </w:num>
  <w:num w:numId="44" w16cid:durableId="1798910877">
    <w:abstractNumId w:val="37"/>
  </w:num>
  <w:num w:numId="45" w16cid:durableId="972321701">
    <w:abstractNumId w:val="26"/>
  </w:num>
  <w:num w:numId="46" w16cid:durableId="308242275">
    <w:abstractNumId w:val="21"/>
  </w:num>
  <w:num w:numId="47" w16cid:durableId="1077366503">
    <w:abstractNumId w:val="27"/>
  </w:num>
  <w:num w:numId="48" w16cid:durableId="518204462">
    <w:abstractNumId w:val="1"/>
  </w:num>
  <w:num w:numId="49" w16cid:durableId="1994790323">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NasFAJ1xHYstAAAA"/>
  </w:docVars>
  <w:rsids>
    <w:rsidRoot w:val="00586410"/>
    <w:rsid w:val="00000FA0"/>
    <w:rsid w:val="00001117"/>
    <w:rsid w:val="000018C3"/>
    <w:rsid w:val="00001B9D"/>
    <w:rsid w:val="00001BBB"/>
    <w:rsid w:val="00001EAD"/>
    <w:rsid w:val="00002493"/>
    <w:rsid w:val="000027D7"/>
    <w:rsid w:val="0000281C"/>
    <w:rsid w:val="0000474F"/>
    <w:rsid w:val="000051FA"/>
    <w:rsid w:val="000051FF"/>
    <w:rsid w:val="000054CB"/>
    <w:rsid w:val="00005BDB"/>
    <w:rsid w:val="0000663D"/>
    <w:rsid w:val="00006C28"/>
    <w:rsid w:val="0000752C"/>
    <w:rsid w:val="0001008F"/>
    <w:rsid w:val="000104F3"/>
    <w:rsid w:val="000105D8"/>
    <w:rsid w:val="0001067C"/>
    <w:rsid w:val="00010B48"/>
    <w:rsid w:val="00010ECF"/>
    <w:rsid w:val="0001115D"/>
    <w:rsid w:val="00011D70"/>
    <w:rsid w:val="00012053"/>
    <w:rsid w:val="000126F0"/>
    <w:rsid w:val="00012E79"/>
    <w:rsid w:val="00013576"/>
    <w:rsid w:val="00013C2B"/>
    <w:rsid w:val="00014B15"/>
    <w:rsid w:val="00014CA4"/>
    <w:rsid w:val="00014ED4"/>
    <w:rsid w:val="0001501C"/>
    <w:rsid w:val="00015158"/>
    <w:rsid w:val="00015BEA"/>
    <w:rsid w:val="000165F6"/>
    <w:rsid w:val="00016A00"/>
    <w:rsid w:val="00016CF1"/>
    <w:rsid w:val="00016CF3"/>
    <w:rsid w:val="000172C8"/>
    <w:rsid w:val="00017365"/>
    <w:rsid w:val="00017D10"/>
    <w:rsid w:val="00017E61"/>
    <w:rsid w:val="00017FB7"/>
    <w:rsid w:val="0002000D"/>
    <w:rsid w:val="0002045D"/>
    <w:rsid w:val="000204D4"/>
    <w:rsid w:val="0002053A"/>
    <w:rsid w:val="000205AD"/>
    <w:rsid w:val="0002074C"/>
    <w:rsid w:val="00020856"/>
    <w:rsid w:val="00020B90"/>
    <w:rsid w:val="000219C4"/>
    <w:rsid w:val="00021F08"/>
    <w:rsid w:val="00022837"/>
    <w:rsid w:val="000230B3"/>
    <w:rsid w:val="0002360E"/>
    <w:rsid w:val="00023645"/>
    <w:rsid w:val="000237F0"/>
    <w:rsid w:val="000241EC"/>
    <w:rsid w:val="00024508"/>
    <w:rsid w:val="0002457C"/>
    <w:rsid w:val="00024825"/>
    <w:rsid w:val="00024A0C"/>
    <w:rsid w:val="000259FD"/>
    <w:rsid w:val="00025FCD"/>
    <w:rsid w:val="0002615A"/>
    <w:rsid w:val="000262D5"/>
    <w:rsid w:val="00026625"/>
    <w:rsid w:val="00026BCB"/>
    <w:rsid w:val="00027540"/>
    <w:rsid w:val="00027A97"/>
    <w:rsid w:val="00030006"/>
    <w:rsid w:val="000301E9"/>
    <w:rsid w:val="0003063D"/>
    <w:rsid w:val="000308AC"/>
    <w:rsid w:val="0003095D"/>
    <w:rsid w:val="000309CB"/>
    <w:rsid w:val="000311CE"/>
    <w:rsid w:val="00031802"/>
    <w:rsid w:val="000318BE"/>
    <w:rsid w:val="00031BC6"/>
    <w:rsid w:val="00031C92"/>
    <w:rsid w:val="00031D26"/>
    <w:rsid w:val="00031E8A"/>
    <w:rsid w:val="0003242B"/>
    <w:rsid w:val="00032514"/>
    <w:rsid w:val="000327C8"/>
    <w:rsid w:val="00032838"/>
    <w:rsid w:val="0003326E"/>
    <w:rsid w:val="000334E4"/>
    <w:rsid w:val="00033860"/>
    <w:rsid w:val="000338BC"/>
    <w:rsid w:val="00033D50"/>
    <w:rsid w:val="00034A23"/>
    <w:rsid w:val="00034ADE"/>
    <w:rsid w:val="00035209"/>
    <w:rsid w:val="00035750"/>
    <w:rsid w:val="00036205"/>
    <w:rsid w:val="00036C32"/>
    <w:rsid w:val="00036E28"/>
    <w:rsid w:val="000377ED"/>
    <w:rsid w:val="000378B0"/>
    <w:rsid w:val="00037BA8"/>
    <w:rsid w:val="00037C84"/>
    <w:rsid w:val="00037C8C"/>
    <w:rsid w:val="00040420"/>
    <w:rsid w:val="000408DC"/>
    <w:rsid w:val="0004120A"/>
    <w:rsid w:val="000412D0"/>
    <w:rsid w:val="0004138F"/>
    <w:rsid w:val="0004222A"/>
    <w:rsid w:val="000423D8"/>
    <w:rsid w:val="00043490"/>
    <w:rsid w:val="00043509"/>
    <w:rsid w:val="00043706"/>
    <w:rsid w:val="00043861"/>
    <w:rsid w:val="00043D4E"/>
    <w:rsid w:val="00043DE0"/>
    <w:rsid w:val="00044225"/>
    <w:rsid w:val="00044230"/>
    <w:rsid w:val="0004453E"/>
    <w:rsid w:val="00044CB4"/>
    <w:rsid w:val="0004522E"/>
    <w:rsid w:val="000455AB"/>
    <w:rsid w:val="0004599A"/>
    <w:rsid w:val="00045B2A"/>
    <w:rsid w:val="00045C2A"/>
    <w:rsid w:val="000460A1"/>
    <w:rsid w:val="0004685F"/>
    <w:rsid w:val="000468DC"/>
    <w:rsid w:val="0004694B"/>
    <w:rsid w:val="00047837"/>
    <w:rsid w:val="00047B4A"/>
    <w:rsid w:val="00047C28"/>
    <w:rsid w:val="0005038F"/>
    <w:rsid w:val="00050824"/>
    <w:rsid w:val="000508C9"/>
    <w:rsid w:val="00050AE7"/>
    <w:rsid w:val="00050CE4"/>
    <w:rsid w:val="00050E6C"/>
    <w:rsid w:val="00051279"/>
    <w:rsid w:val="000519D5"/>
    <w:rsid w:val="00051C43"/>
    <w:rsid w:val="00051CCD"/>
    <w:rsid w:val="00051CD9"/>
    <w:rsid w:val="000527F2"/>
    <w:rsid w:val="0005291B"/>
    <w:rsid w:val="00052D58"/>
    <w:rsid w:val="00053019"/>
    <w:rsid w:val="0005352F"/>
    <w:rsid w:val="00053817"/>
    <w:rsid w:val="00053876"/>
    <w:rsid w:val="0005430C"/>
    <w:rsid w:val="0005441F"/>
    <w:rsid w:val="0005459D"/>
    <w:rsid w:val="00055444"/>
    <w:rsid w:val="000555C6"/>
    <w:rsid w:val="000557AC"/>
    <w:rsid w:val="0005591E"/>
    <w:rsid w:val="00055C5E"/>
    <w:rsid w:val="00055F84"/>
    <w:rsid w:val="00056106"/>
    <w:rsid w:val="000561B7"/>
    <w:rsid w:val="000566DC"/>
    <w:rsid w:val="000568E6"/>
    <w:rsid w:val="00056973"/>
    <w:rsid w:val="00056BB8"/>
    <w:rsid w:val="00056DA8"/>
    <w:rsid w:val="00057100"/>
    <w:rsid w:val="00057638"/>
    <w:rsid w:val="0005789E"/>
    <w:rsid w:val="00057A6F"/>
    <w:rsid w:val="00057AF8"/>
    <w:rsid w:val="00057B93"/>
    <w:rsid w:val="00057D86"/>
    <w:rsid w:val="0006072E"/>
    <w:rsid w:val="00060803"/>
    <w:rsid w:val="00060B6F"/>
    <w:rsid w:val="000615C1"/>
    <w:rsid w:val="00061D8D"/>
    <w:rsid w:val="0006287A"/>
    <w:rsid w:val="00063101"/>
    <w:rsid w:val="000634C7"/>
    <w:rsid w:val="00065010"/>
    <w:rsid w:val="00065275"/>
    <w:rsid w:val="00065486"/>
    <w:rsid w:val="00065CB3"/>
    <w:rsid w:val="00066142"/>
    <w:rsid w:val="00066B19"/>
    <w:rsid w:val="00066C12"/>
    <w:rsid w:val="00066E6D"/>
    <w:rsid w:val="00066F62"/>
    <w:rsid w:val="000674D2"/>
    <w:rsid w:val="0006775A"/>
    <w:rsid w:val="00067882"/>
    <w:rsid w:val="0006793C"/>
    <w:rsid w:val="00067B1B"/>
    <w:rsid w:val="00067D9A"/>
    <w:rsid w:val="000703ED"/>
    <w:rsid w:val="00071011"/>
    <w:rsid w:val="000715FA"/>
    <w:rsid w:val="0007187D"/>
    <w:rsid w:val="000719E3"/>
    <w:rsid w:val="00071A4C"/>
    <w:rsid w:val="00072052"/>
    <w:rsid w:val="00072165"/>
    <w:rsid w:val="0007271F"/>
    <w:rsid w:val="00072A39"/>
    <w:rsid w:val="00072C23"/>
    <w:rsid w:val="00072E7A"/>
    <w:rsid w:val="00072F00"/>
    <w:rsid w:val="00072FA7"/>
    <w:rsid w:val="000730CD"/>
    <w:rsid w:val="000737E5"/>
    <w:rsid w:val="00073E13"/>
    <w:rsid w:val="0007440F"/>
    <w:rsid w:val="0007444D"/>
    <w:rsid w:val="000747CF"/>
    <w:rsid w:val="00074FF8"/>
    <w:rsid w:val="00075137"/>
    <w:rsid w:val="0007517B"/>
    <w:rsid w:val="0007562F"/>
    <w:rsid w:val="0007585A"/>
    <w:rsid w:val="00075967"/>
    <w:rsid w:val="00075BBE"/>
    <w:rsid w:val="000762C8"/>
    <w:rsid w:val="000764E1"/>
    <w:rsid w:val="000765D1"/>
    <w:rsid w:val="00076732"/>
    <w:rsid w:val="00076FF6"/>
    <w:rsid w:val="0007700C"/>
    <w:rsid w:val="0008065E"/>
    <w:rsid w:val="00081325"/>
    <w:rsid w:val="000816C9"/>
    <w:rsid w:val="00081A0C"/>
    <w:rsid w:val="00082445"/>
    <w:rsid w:val="000827D8"/>
    <w:rsid w:val="00082A84"/>
    <w:rsid w:val="00082F42"/>
    <w:rsid w:val="00082FB0"/>
    <w:rsid w:val="00083E84"/>
    <w:rsid w:val="000841F4"/>
    <w:rsid w:val="000843C1"/>
    <w:rsid w:val="00084A20"/>
    <w:rsid w:val="00084B92"/>
    <w:rsid w:val="00084E14"/>
    <w:rsid w:val="0008503B"/>
    <w:rsid w:val="00085C5F"/>
    <w:rsid w:val="000862A1"/>
    <w:rsid w:val="0008652E"/>
    <w:rsid w:val="00087259"/>
    <w:rsid w:val="0008748F"/>
    <w:rsid w:val="00087737"/>
    <w:rsid w:val="0008791E"/>
    <w:rsid w:val="00090047"/>
    <w:rsid w:val="000900D6"/>
    <w:rsid w:val="0009061A"/>
    <w:rsid w:val="00090BD9"/>
    <w:rsid w:val="00090C23"/>
    <w:rsid w:val="00090C3F"/>
    <w:rsid w:val="000915FA"/>
    <w:rsid w:val="00091B08"/>
    <w:rsid w:val="0009241C"/>
    <w:rsid w:val="000927A6"/>
    <w:rsid w:val="00092BB7"/>
    <w:rsid w:val="00092EED"/>
    <w:rsid w:val="0009332B"/>
    <w:rsid w:val="00093B1A"/>
    <w:rsid w:val="0009415D"/>
    <w:rsid w:val="00094309"/>
    <w:rsid w:val="00094517"/>
    <w:rsid w:val="000954AF"/>
    <w:rsid w:val="0009571E"/>
    <w:rsid w:val="0009574D"/>
    <w:rsid w:val="00096259"/>
    <w:rsid w:val="000964C7"/>
    <w:rsid w:val="00097113"/>
    <w:rsid w:val="00097D2B"/>
    <w:rsid w:val="000A008B"/>
    <w:rsid w:val="000A0761"/>
    <w:rsid w:val="000A16E9"/>
    <w:rsid w:val="000A198D"/>
    <w:rsid w:val="000A1BC0"/>
    <w:rsid w:val="000A2A33"/>
    <w:rsid w:val="000A2B52"/>
    <w:rsid w:val="000A2BEC"/>
    <w:rsid w:val="000A32CA"/>
    <w:rsid w:val="000A3337"/>
    <w:rsid w:val="000A3A55"/>
    <w:rsid w:val="000A3C01"/>
    <w:rsid w:val="000A3C61"/>
    <w:rsid w:val="000A3DF5"/>
    <w:rsid w:val="000A498F"/>
    <w:rsid w:val="000A4C97"/>
    <w:rsid w:val="000A5291"/>
    <w:rsid w:val="000A5544"/>
    <w:rsid w:val="000A5706"/>
    <w:rsid w:val="000A584E"/>
    <w:rsid w:val="000A5F43"/>
    <w:rsid w:val="000A6067"/>
    <w:rsid w:val="000A64FB"/>
    <w:rsid w:val="000A66CE"/>
    <w:rsid w:val="000A6AFA"/>
    <w:rsid w:val="000A6C92"/>
    <w:rsid w:val="000A75A9"/>
    <w:rsid w:val="000A7750"/>
    <w:rsid w:val="000A7A4D"/>
    <w:rsid w:val="000A7D0E"/>
    <w:rsid w:val="000B0358"/>
    <w:rsid w:val="000B0D9C"/>
    <w:rsid w:val="000B0F1D"/>
    <w:rsid w:val="000B0F74"/>
    <w:rsid w:val="000B1633"/>
    <w:rsid w:val="000B1B63"/>
    <w:rsid w:val="000B1D7E"/>
    <w:rsid w:val="000B2B19"/>
    <w:rsid w:val="000B2FAC"/>
    <w:rsid w:val="000B3252"/>
    <w:rsid w:val="000B43AA"/>
    <w:rsid w:val="000B4533"/>
    <w:rsid w:val="000B456D"/>
    <w:rsid w:val="000B4A8D"/>
    <w:rsid w:val="000B4BBC"/>
    <w:rsid w:val="000B4BDD"/>
    <w:rsid w:val="000B4C0C"/>
    <w:rsid w:val="000B4F84"/>
    <w:rsid w:val="000B5202"/>
    <w:rsid w:val="000B5357"/>
    <w:rsid w:val="000B58AE"/>
    <w:rsid w:val="000B6111"/>
    <w:rsid w:val="000B65BC"/>
    <w:rsid w:val="000B6BEC"/>
    <w:rsid w:val="000B6FC7"/>
    <w:rsid w:val="000B7B56"/>
    <w:rsid w:val="000B7F2D"/>
    <w:rsid w:val="000C0361"/>
    <w:rsid w:val="000C11C7"/>
    <w:rsid w:val="000C1389"/>
    <w:rsid w:val="000C1B44"/>
    <w:rsid w:val="000C2DBF"/>
    <w:rsid w:val="000C3129"/>
    <w:rsid w:val="000C38CB"/>
    <w:rsid w:val="000C3BF3"/>
    <w:rsid w:val="000C3C4A"/>
    <w:rsid w:val="000C3E4A"/>
    <w:rsid w:val="000C4631"/>
    <w:rsid w:val="000C47DF"/>
    <w:rsid w:val="000C5226"/>
    <w:rsid w:val="000C588B"/>
    <w:rsid w:val="000C5CBB"/>
    <w:rsid w:val="000C5EAB"/>
    <w:rsid w:val="000C5FAC"/>
    <w:rsid w:val="000C62D7"/>
    <w:rsid w:val="000C64DB"/>
    <w:rsid w:val="000C650B"/>
    <w:rsid w:val="000C6B48"/>
    <w:rsid w:val="000C707F"/>
    <w:rsid w:val="000C713F"/>
    <w:rsid w:val="000C71BD"/>
    <w:rsid w:val="000C741D"/>
    <w:rsid w:val="000C762A"/>
    <w:rsid w:val="000C76B9"/>
    <w:rsid w:val="000C7CAF"/>
    <w:rsid w:val="000D0447"/>
    <w:rsid w:val="000D0660"/>
    <w:rsid w:val="000D0C12"/>
    <w:rsid w:val="000D0E56"/>
    <w:rsid w:val="000D15F0"/>
    <w:rsid w:val="000D1B42"/>
    <w:rsid w:val="000D1F63"/>
    <w:rsid w:val="000D29F3"/>
    <w:rsid w:val="000D2A62"/>
    <w:rsid w:val="000D37E5"/>
    <w:rsid w:val="000D39F6"/>
    <w:rsid w:val="000D3A8B"/>
    <w:rsid w:val="000D4086"/>
    <w:rsid w:val="000D48C0"/>
    <w:rsid w:val="000D4929"/>
    <w:rsid w:val="000D4ABA"/>
    <w:rsid w:val="000D4E5A"/>
    <w:rsid w:val="000D4F2C"/>
    <w:rsid w:val="000D578E"/>
    <w:rsid w:val="000D5951"/>
    <w:rsid w:val="000D5B4A"/>
    <w:rsid w:val="000D5BF8"/>
    <w:rsid w:val="000D5C5E"/>
    <w:rsid w:val="000D5FF0"/>
    <w:rsid w:val="000D6210"/>
    <w:rsid w:val="000D6825"/>
    <w:rsid w:val="000D6A8A"/>
    <w:rsid w:val="000D7B09"/>
    <w:rsid w:val="000D7B23"/>
    <w:rsid w:val="000E0133"/>
    <w:rsid w:val="000E0246"/>
    <w:rsid w:val="000E0434"/>
    <w:rsid w:val="000E0847"/>
    <w:rsid w:val="000E10D1"/>
    <w:rsid w:val="000E131E"/>
    <w:rsid w:val="000E1634"/>
    <w:rsid w:val="000E1B95"/>
    <w:rsid w:val="000E209F"/>
    <w:rsid w:val="000E20A0"/>
    <w:rsid w:val="000E20C5"/>
    <w:rsid w:val="000E2724"/>
    <w:rsid w:val="000E324C"/>
    <w:rsid w:val="000E39D5"/>
    <w:rsid w:val="000E3AE9"/>
    <w:rsid w:val="000E4421"/>
    <w:rsid w:val="000E491E"/>
    <w:rsid w:val="000E4F42"/>
    <w:rsid w:val="000E521C"/>
    <w:rsid w:val="000E5383"/>
    <w:rsid w:val="000E544A"/>
    <w:rsid w:val="000E581F"/>
    <w:rsid w:val="000E6036"/>
    <w:rsid w:val="000E6512"/>
    <w:rsid w:val="000E69D5"/>
    <w:rsid w:val="000E6C0C"/>
    <w:rsid w:val="000E6CCB"/>
    <w:rsid w:val="000E76C5"/>
    <w:rsid w:val="000E798D"/>
    <w:rsid w:val="000E7A18"/>
    <w:rsid w:val="000E7C8D"/>
    <w:rsid w:val="000F0065"/>
    <w:rsid w:val="000F01FF"/>
    <w:rsid w:val="000F055D"/>
    <w:rsid w:val="000F17BA"/>
    <w:rsid w:val="000F1C85"/>
    <w:rsid w:val="000F1F06"/>
    <w:rsid w:val="000F2416"/>
    <w:rsid w:val="000F2741"/>
    <w:rsid w:val="000F2D90"/>
    <w:rsid w:val="000F2DC8"/>
    <w:rsid w:val="000F2FCE"/>
    <w:rsid w:val="000F3129"/>
    <w:rsid w:val="000F32A0"/>
    <w:rsid w:val="000F39E2"/>
    <w:rsid w:val="000F3EF4"/>
    <w:rsid w:val="000F4113"/>
    <w:rsid w:val="000F4359"/>
    <w:rsid w:val="000F437A"/>
    <w:rsid w:val="000F4798"/>
    <w:rsid w:val="000F493E"/>
    <w:rsid w:val="000F4B6B"/>
    <w:rsid w:val="000F4C4E"/>
    <w:rsid w:val="000F4F7A"/>
    <w:rsid w:val="000F5679"/>
    <w:rsid w:val="000F6500"/>
    <w:rsid w:val="000F6889"/>
    <w:rsid w:val="000F6B35"/>
    <w:rsid w:val="000F6DE5"/>
    <w:rsid w:val="000F7079"/>
    <w:rsid w:val="000F7949"/>
    <w:rsid w:val="000F7F74"/>
    <w:rsid w:val="000F7F84"/>
    <w:rsid w:val="00100769"/>
    <w:rsid w:val="00100AD7"/>
    <w:rsid w:val="00100E94"/>
    <w:rsid w:val="00100F60"/>
    <w:rsid w:val="00100FB7"/>
    <w:rsid w:val="001010C6"/>
    <w:rsid w:val="0010156D"/>
    <w:rsid w:val="001016E8"/>
    <w:rsid w:val="00101871"/>
    <w:rsid w:val="001024D3"/>
    <w:rsid w:val="0010260E"/>
    <w:rsid w:val="00102683"/>
    <w:rsid w:val="0010279D"/>
    <w:rsid w:val="00102845"/>
    <w:rsid w:val="00102FEE"/>
    <w:rsid w:val="00103365"/>
    <w:rsid w:val="0010348E"/>
    <w:rsid w:val="00103616"/>
    <w:rsid w:val="001038DD"/>
    <w:rsid w:val="00103EA2"/>
    <w:rsid w:val="00104963"/>
    <w:rsid w:val="00104BCD"/>
    <w:rsid w:val="00105213"/>
    <w:rsid w:val="001055E0"/>
    <w:rsid w:val="00105815"/>
    <w:rsid w:val="00106F18"/>
    <w:rsid w:val="00106F19"/>
    <w:rsid w:val="0010713B"/>
    <w:rsid w:val="0010729E"/>
    <w:rsid w:val="00107A1A"/>
    <w:rsid w:val="00110219"/>
    <w:rsid w:val="00110232"/>
    <w:rsid w:val="00110CB4"/>
    <w:rsid w:val="00110CF7"/>
    <w:rsid w:val="00110D19"/>
    <w:rsid w:val="00111178"/>
    <w:rsid w:val="001119A7"/>
    <w:rsid w:val="00111C78"/>
    <w:rsid w:val="0011208F"/>
    <w:rsid w:val="001122CB"/>
    <w:rsid w:val="00113D72"/>
    <w:rsid w:val="00113ED4"/>
    <w:rsid w:val="00114068"/>
    <w:rsid w:val="00114F20"/>
    <w:rsid w:val="001157F7"/>
    <w:rsid w:val="00116016"/>
    <w:rsid w:val="0011606A"/>
    <w:rsid w:val="00116100"/>
    <w:rsid w:val="0011683D"/>
    <w:rsid w:val="00116996"/>
    <w:rsid w:val="00116B04"/>
    <w:rsid w:val="00116D7A"/>
    <w:rsid w:val="00117528"/>
    <w:rsid w:val="0011778C"/>
    <w:rsid w:val="00120026"/>
    <w:rsid w:val="00120522"/>
    <w:rsid w:val="00120F20"/>
    <w:rsid w:val="001215D5"/>
    <w:rsid w:val="00121B0A"/>
    <w:rsid w:val="00121D8E"/>
    <w:rsid w:val="001220D8"/>
    <w:rsid w:val="001222D0"/>
    <w:rsid w:val="0012273F"/>
    <w:rsid w:val="001237CB"/>
    <w:rsid w:val="00123995"/>
    <w:rsid w:val="00123F1B"/>
    <w:rsid w:val="00124569"/>
    <w:rsid w:val="00124586"/>
    <w:rsid w:val="00124E65"/>
    <w:rsid w:val="00125036"/>
    <w:rsid w:val="00125134"/>
    <w:rsid w:val="00125526"/>
    <w:rsid w:val="00125615"/>
    <w:rsid w:val="001257DA"/>
    <w:rsid w:val="001258ED"/>
    <w:rsid w:val="00125B05"/>
    <w:rsid w:val="00125CE6"/>
    <w:rsid w:val="001260E8"/>
    <w:rsid w:val="00126327"/>
    <w:rsid w:val="001265AF"/>
    <w:rsid w:val="00126781"/>
    <w:rsid w:val="00126F8E"/>
    <w:rsid w:val="00127205"/>
    <w:rsid w:val="0012762E"/>
    <w:rsid w:val="00127A93"/>
    <w:rsid w:val="00127C2B"/>
    <w:rsid w:val="00127ED4"/>
    <w:rsid w:val="001305DC"/>
    <w:rsid w:val="00130DBE"/>
    <w:rsid w:val="00131006"/>
    <w:rsid w:val="00131123"/>
    <w:rsid w:val="00131372"/>
    <w:rsid w:val="0013144C"/>
    <w:rsid w:val="00131711"/>
    <w:rsid w:val="001317AB"/>
    <w:rsid w:val="001319EE"/>
    <w:rsid w:val="00131BD4"/>
    <w:rsid w:val="00132410"/>
    <w:rsid w:val="00132656"/>
    <w:rsid w:val="00132664"/>
    <w:rsid w:val="00132703"/>
    <w:rsid w:val="00132A8B"/>
    <w:rsid w:val="00133509"/>
    <w:rsid w:val="00133B47"/>
    <w:rsid w:val="00133B5A"/>
    <w:rsid w:val="00133E0D"/>
    <w:rsid w:val="00133FF2"/>
    <w:rsid w:val="001343BB"/>
    <w:rsid w:val="00134879"/>
    <w:rsid w:val="00134B00"/>
    <w:rsid w:val="0013531B"/>
    <w:rsid w:val="00135560"/>
    <w:rsid w:val="001357BA"/>
    <w:rsid w:val="00135965"/>
    <w:rsid w:val="00135BE9"/>
    <w:rsid w:val="0013643B"/>
    <w:rsid w:val="00136C63"/>
    <w:rsid w:val="0013755A"/>
    <w:rsid w:val="00137AEB"/>
    <w:rsid w:val="00137CF8"/>
    <w:rsid w:val="00137ECF"/>
    <w:rsid w:val="00137F28"/>
    <w:rsid w:val="00140666"/>
    <w:rsid w:val="00140D0B"/>
    <w:rsid w:val="00140EB3"/>
    <w:rsid w:val="00141092"/>
    <w:rsid w:val="0014115B"/>
    <w:rsid w:val="001414E7"/>
    <w:rsid w:val="001428B0"/>
    <w:rsid w:val="00142C0E"/>
    <w:rsid w:val="0014334A"/>
    <w:rsid w:val="00143435"/>
    <w:rsid w:val="001434A7"/>
    <w:rsid w:val="001436B1"/>
    <w:rsid w:val="00144451"/>
    <w:rsid w:val="00144484"/>
    <w:rsid w:val="0014479A"/>
    <w:rsid w:val="00145A2F"/>
    <w:rsid w:val="00145B7F"/>
    <w:rsid w:val="00145CBC"/>
    <w:rsid w:val="001460D9"/>
    <w:rsid w:val="001462D0"/>
    <w:rsid w:val="00146463"/>
    <w:rsid w:val="00146ECC"/>
    <w:rsid w:val="001470B1"/>
    <w:rsid w:val="001470FE"/>
    <w:rsid w:val="00147431"/>
    <w:rsid w:val="0014749E"/>
    <w:rsid w:val="001479C6"/>
    <w:rsid w:val="00147D75"/>
    <w:rsid w:val="00147F1D"/>
    <w:rsid w:val="001505B6"/>
    <w:rsid w:val="00150DA2"/>
    <w:rsid w:val="00150FE7"/>
    <w:rsid w:val="00151869"/>
    <w:rsid w:val="001524EF"/>
    <w:rsid w:val="001526E9"/>
    <w:rsid w:val="00152992"/>
    <w:rsid w:val="00152C5E"/>
    <w:rsid w:val="001530F5"/>
    <w:rsid w:val="00153615"/>
    <w:rsid w:val="00153A07"/>
    <w:rsid w:val="00153ECD"/>
    <w:rsid w:val="0015413B"/>
    <w:rsid w:val="001541BA"/>
    <w:rsid w:val="001547DC"/>
    <w:rsid w:val="0015536E"/>
    <w:rsid w:val="0015597E"/>
    <w:rsid w:val="00155D40"/>
    <w:rsid w:val="00156589"/>
    <w:rsid w:val="00156B8A"/>
    <w:rsid w:val="00156C85"/>
    <w:rsid w:val="00156E75"/>
    <w:rsid w:val="001577A3"/>
    <w:rsid w:val="0015782E"/>
    <w:rsid w:val="00157CDC"/>
    <w:rsid w:val="00157E9A"/>
    <w:rsid w:val="00160EE0"/>
    <w:rsid w:val="001614CD"/>
    <w:rsid w:val="0016158C"/>
    <w:rsid w:val="0016177F"/>
    <w:rsid w:val="00161950"/>
    <w:rsid w:val="00161F37"/>
    <w:rsid w:val="001622E1"/>
    <w:rsid w:val="00162389"/>
    <w:rsid w:val="00162406"/>
    <w:rsid w:val="0016284A"/>
    <w:rsid w:val="00162968"/>
    <w:rsid w:val="00162F82"/>
    <w:rsid w:val="001638B9"/>
    <w:rsid w:val="001655CE"/>
    <w:rsid w:val="00165754"/>
    <w:rsid w:val="00165932"/>
    <w:rsid w:val="00165DE6"/>
    <w:rsid w:val="00165E8E"/>
    <w:rsid w:val="00166E5C"/>
    <w:rsid w:val="00167377"/>
    <w:rsid w:val="00167593"/>
    <w:rsid w:val="00167715"/>
    <w:rsid w:val="00167906"/>
    <w:rsid w:val="001703B2"/>
    <w:rsid w:val="00170F64"/>
    <w:rsid w:val="0017106C"/>
    <w:rsid w:val="001712C9"/>
    <w:rsid w:val="00171E46"/>
    <w:rsid w:val="0017201F"/>
    <w:rsid w:val="00172272"/>
    <w:rsid w:val="001727F8"/>
    <w:rsid w:val="0017282B"/>
    <w:rsid w:val="00172975"/>
    <w:rsid w:val="00172A0A"/>
    <w:rsid w:val="00172A4D"/>
    <w:rsid w:val="00172CCA"/>
    <w:rsid w:val="00172E85"/>
    <w:rsid w:val="00173037"/>
    <w:rsid w:val="001736F3"/>
    <w:rsid w:val="001739BC"/>
    <w:rsid w:val="00175233"/>
    <w:rsid w:val="0017570C"/>
    <w:rsid w:val="00175A5C"/>
    <w:rsid w:val="001760B4"/>
    <w:rsid w:val="001762D8"/>
    <w:rsid w:val="001768CB"/>
    <w:rsid w:val="001768EA"/>
    <w:rsid w:val="0017690B"/>
    <w:rsid w:val="00176A32"/>
    <w:rsid w:val="00177193"/>
    <w:rsid w:val="001771E6"/>
    <w:rsid w:val="00177DA2"/>
    <w:rsid w:val="001801F5"/>
    <w:rsid w:val="00180294"/>
    <w:rsid w:val="001808C8"/>
    <w:rsid w:val="00180A54"/>
    <w:rsid w:val="00180C1B"/>
    <w:rsid w:val="0018170A"/>
    <w:rsid w:val="00182134"/>
    <w:rsid w:val="00182FD0"/>
    <w:rsid w:val="00183226"/>
    <w:rsid w:val="00183993"/>
    <w:rsid w:val="00183ABB"/>
    <w:rsid w:val="00183D13"/>
    <w:rsid w:val="00183E01"/>
    <w:rsid w:val="00183FB1"/>
    <w:rsid w:val="00184495"/>
    <w:rsid w:val="00184866"/>
    <w:rsid w:val="001849BC"/>
    <w:rsid w:val="00184A93"/>
    <w:rsid w:val="00184BB6"/>
    <w:rsid w:val="0018534A"/>
    <w:rsid w:val="001853B1"/>
    <w:rsid w:val="00185748"/>
    <w:rsid w:val="00185B63"/>
    <w:rsid w:val="00185FAE"/>
    <w:rsid w:val="001862AC"/>
    <w:rsid w:val="001864E7"/>
    <w:rsid w:val="0018684E"/>
    <w:rsid w:val="00186F75"/>
    <w:rsid w:val="00187102"/>
    <w:rsid w:val="00187181"/>
    <w:rsid w:val="00187197"/>
    <w:rsid w:val="00187B7F"/>
    <w:rsid w:val="00187D7D"/>
    <w:rsid w:val="001907CE"/>
    <w:rsid w:val="00190966"/>
    <w:rsid w:val="001909A3"/>
    <w:rsid w:val="00191268"/>
    <w:rsid w:val="001914BE"/>
    <w:rsid w:val="0019152D"/>
    <w:rsid w:val="0019191F"/>
    <w:rsid w:val="001926D7"/>
    <w:rsid w:val="00192C63"/>
    <w:rsid w:val="001933D8"/>
    <w:rsid w:val="00193570"/>
    <w:rsid w:val="001938F6"/>
    <w:rsid w:val="00193930"/>
    <w:rsid w:val="00193958"/>
    <w:rsid w:val="0019447D"/>
    <w:rsid w:val="00194D4A"/>
    <w:rsid w:val="00194EF4"/>
    <w:rsid w:val="00196021"/>
    <w:rsid w:val="00196639"/>
    <w:rsid w:val="00196BBA"/>
    <w:rsid w:val="00196C54"/>
    <w:rsid w:val="001972B9"/>
    <w:rsid w:val="00197AE1"/>
    <w:rsid w:val="00197EA8"/>
    <w:rsid w:val="001A0237"/>
    <w:rsid w:val="001A11B2"/>
    <w:rsid w:val="001A1B79"/>
    <w:rsid w:val="001A1CFB"/>
    <w:rsid w:val="001A1DC4"/>
    <w:rsid w:val="001A1EC8"/>
    <w:rsid w:val="001A2988"/>
    <w:rsid w:val="001A29A7"/>
    <w:rsid w:val="001A2BF0"/>
    <w:rsid w:val="001A3102"/>
    <w:rsid w:val="001A38D2"/>
    <w:rsid w:val="001A3962"/>
    <w:rsid w:val="001A4DB4"/>
    <w:rsid w:val="001A5253"/>
    <w:rsid w:val="001A54A6"/>
    <w:rsid w:val="001A5726"/>
    <w:rsid w:val="001A610B"/>
    <w:rsid w:val="001A7007"/>
    <w:rsid w:val="001A70DC"/>
    <w:rsid w:val="001A7889"/>
    <w:rsid w:val="001A7B6B"/>
    <w:rsid w:val="001B0241"/>
    <w:rsid w:val="001B04FA"/>
    <w:rsid w:val="001B08BF"/>
    <w:rsid w:val="001B09A7"/>
    <w:rsid w:val="001B0BDA"/>
    <w:rsid w:val="001B164C"/>
    <w:rsid w:val="001B216A"/>
    <w:rsid w:val="001B30E8"/>
    <w:rsid w:val="001B3405"/>
    <w:rsid w:val="001B3696"/>
    <w:rsid w:val="001B40F0"/>
    <w:rsid w:val="001B522E"/>
    <w:rsid w:val="001B5F23"/>
    <w:rsid w:val="001B63E4"/>
    <w:rsid w:val="001B6675"/>
    <w:rsid w:val="001B6D6C"/>
    <w:rsid w:val="001B6F72"/>
    <w:rsid w:val="001B7431"/>
    <w:rsid w:val="001B768B"/>
    <w:rsid w:val="001B7838"/>
    <w:rsid w:val="001B7B67"/>
    <w:rsid w:val="001C05FF"/>
    <w:rsid w:val="001C0A9C"/>
    <w:rsid w:val="001C16D0"/>
    <w:rsid w:val="001C16D8"/>
    <w:rsid w:val="001C193F"/>
    <w:rsid w:val="001C2244"/>
    <w:rsid w:val="001C2467"/>
    <w:rsid w:val="001C25F6"/>
    <w:rsid w:val="001C28DA"/>
    <w:rsid w:val="001C3A5B"/>
    <w:rsid w:val="001C48A1"/>
    <w:rsid w:val="001C4AA0"/>
    <w:rsid w:val="001C4D76"/>
    <w:rsid w:val="001C4E3F"/>
    <w:rsid w:val="001C54A7"/>
    <w:rsid w:val="001C55AA"/>
    <w:rsid w:val="001C5902"/>
    <w:rsid w:val="001C60E6"/>
    <w:rsid w:val="001C6205"/>
    <w:rsid w:val="001C65BB"/>
    <w:rsid w:val="001C6853"/>
    <w:rsid w:val="001C6C5E"/>
    <w:rsid w:val="001C6D9C"/>
    <w:rsid w:val="001C70B0"/>
    <w:rsid w:val="001C7473"/>
    <w:rsid w:val="001C74BA"/>
    <w:rsid w:val="001C7592"/>
    <w:rsid w:val="001C7FDE"/>
    <w:rsid w:val="001C7FEA"/>
    <w:rsid w:val="001D02D6"/>
    <w:rsid w:val="001D04CF"/>
    <w:rsid w:val="001D1121"/>
    <w:rsid w:val="001D14AA"/>
    <w:rsid w:val="001D15D5"/>
    <w:rsid w:val="001D15FC"/>
    <w:rsid w:val="001D16E7"/>
    <w:rsid w:val="001D1894"/>
    <w:rsid w:val="001D1D10"/>
    <w:rsid w:val="001D20F0"/>
    <w:rsid w:val="001D24B3"/>
    <w:rsid w:val="001D24C7"/>
    <w:rsid w:val="001D25CF"/>
    <w:rsid w:val="001D268C"/>
    <w:rsid w:val="001D27FF"/>
    <w:rsid w:val="001D3B3A"/>
    <w:rsid w:val="001D4437"/>
    <w:rsid w:val="001D456D"/>
    <w:rsid w:val="001D45C9"/>
    <w:rsid w:val="001D4F97"/>
    <w:rsid w:val="001D50DA"/>
    <w:rsid w:val="001D57D9"/>
    <w:rsid w:val="001D6272"/>
    <w:rsid w:val="001D6594"/>
    <w:rsid w:val="001D6A8F"/>
    <w:rsid w:val="001D7200"/>
    <w:rsid w:val="001D72B4"/>
    <w:rsid w:val="001D72D9"/>
    <w:rsid w:val="001D733A"/>
    <w:rsid w:val="001D747D"/>
    <w:rsid w:val="001D7628"/>
    <w:rsid w:val="001D766A"/>
    <w:rsid w:val="001D7C08"/>
    <w:rsid w:val="001E034A"/>
    <w:rsid w:val="001E0521"/>
    <w:rsid w:val="001E089A"/>
    <w:rsid w:val="001E0D0D"/>
    <w:rsid w:val="001E11C4"/>
    <w:rsid w:val="001E19AC"/>
    <w:rsid w:val="001E22D2"/>
    <w:rsid w:val="001E23CC"/>
    <w:rsid w:val="001E2C43"/>
    <w:rsid w:val="001E32E8"/>
    <w:rsid w:val="001E41C6"/>
    <w:rsid w:val="001E4A0E"/>
    <w:rsid w:val="001E4EC6"/>
    <w:rsid w:val="001E5171"/>
    <w:rsid w:val="001E56A2"/>
    <w:rsid w:val="001E62AB"/>
    <w:rsid w:val="001E6788"/>
    <w:rsid w:val="001E6D53"/>
    <w:rsid w:val="001E7387"/>
    <w:rsid w:val="001E743A"/>
    <w:rsid w:val="001E76D4"/>
    <w:rsid w:val="001E792E"/>
    <w:rsid w:val="001E7E4B"/>
    <w:rsid w:val="001E7EA5"/>
    <w:rsid w:val="001F0247"/>
    <w:rsid w:val="001F0359"/>
    <w:rsid w:val="001F0CC3"/>
    <w:rsid w:val="001F1097"/>
    <w:rsid w:val="001F117A"/>
    <w:rsid w:val="001F11C2"/>
    <w:rsid w:val="001F1221"/>
    <w:rsid w:val="001F217B"/>
    <w:rsid w:val="001F2180"/>
    <w:rsid w:val="001F249D"/>
    <w:rsid w:val="001F2B77"/>
    <w:rsid w:val="001F2E0C"/>
    <w:rsid w:val="001F2E63"/>
    <w:rsid w:val="001F3320"/>
    <w:rsid w:val="001F379F"/>
    <w:rsid w:val="001F3A42"/>
    <w:rsid w:val="001F3BF5"/>
    <w:rsid w:val="001F3C47"/>
    <w:rsid w:val="001F497E"/>
    <w:rsid w:val="001F52AD"/>
    <w:rsid w:val="001F52FC"/>
    <w:rsid w:val="001F5906"/>
    <w:rsid w:val="001F5BA6"/>
    <w:rsid w:val="001F676F"/>
    <w:rsid w:val="001F6B0C"/>
    <w:rsid w:val="001F6E50"/>
    <w:rsid w:val="001F6FC1"/>
    <w:rsid w:val="001F6FD6"/>
    <w:rsid w:val="001F76CD"/>
    <w:rsid w:val="001F7916"/>
    <w:rsid w:val="001F7FFC"/>
    <w:rsid w:val="00200153"/>
    <w:rsid w:val="00201459"/>
    <w:rsid w:val="00201D42"/>
    <w:rsid w:val="002021DA"/>
    <w:rsid w:val="00202A24"/>
    <w:rsid w:val="00202B68"/>
    <w:rsid w:val="00202F0E"/>
    <w:rsid w:val="00202F5B"/>
    <w:rsid w:val="002031CC"/>
    <w:rsid w:val="00203312"/>
    <w:rsid w:val="00203838"/>
    <w:rsid w:val="0020414D"/>
    <w:rsid w:val="00204203"/>
    <w:rsid w:val="002045C4"/>
    <w:rsid w:val="002046F9"/>
    <w:rsid w:val="00206667"/>
    <w:rsid w:val="0020697E"/>
    <w:rsid w:val="00207859"/>
    <w:rsid w:val="00207A29"/>
    <w:rsid w:val="00207E0A"/>
    <w:rsid w:val="002106A5"/>
    <w:rsid w:val="00210AD7"/>
    <w:rsid w:val="00210BEA"/>
    <w:rsid w:val="00211667"/>
    <w:rsid w:val="0021189D"/>
    <w:rsid w:val="00211E1B"/>
    <w:rsid w:val="00212000"/>
    <w:rsid w:val="00212459"/>
    <w:rsid w:val="0021398E"/>
    <w:rsid w:val="00213CE8"/>
    <w:rsid w:val="00213E63"/>
    <w:rsid w:val="00213F90"/>
    <w:rsid w:val="00215048"/>
    <w:rsid w:val="002151CE"/>
    <w:rsid w:val="002151D3"/>
    <w:rsid w:val="0021521A"/>
    <w:rsid w:val="00215533"/>
    <w:rsid w:val="002157BC"/>
    <w:rsid w:val="00215808"/>
    <w:rsid w:val="00215CBD"/>
    <w:rsid w:val="00215CCD"/>
    <w:rsid w:val="00215DDE"/>
    <w:rsid w:val="0021751F"/>
    <w:rsid w:val="002175AC"/>
    <w:rsid w:val="00217746"/>
    <w:rsid w:val="00217969"/>
    <w:rsid w:val="00217A23"/>
    <w:rsid w:val="002205A2"/>
    <w:rsid w:val="00220AC4"/>
    <w:rsid w:val="00220BA7"/>
    <w:rsid w:val="00220FCA"/>
    <w:rsid w:val="0022134D"/>
    <w:rsid w:val="0022143E"/>
    <w:rsid w:val="00221811"/>
    <w:rsid w:val="00221C0D"/>
    <w:rsid w:val="002224FE"/>
    <w:rsid w:val="0022267E"/>
    <w:rsid w:val="00222711"/>
    <w:rsid w:val="00224792"/>
    <w:rsid w:val="00224A60"/>
    <w:rsid w:val="00224AE7"/>
    <w:rsid w:val="00224CB8"/>
    <w:rsid w:val="00225634"/>
    <w:rsid w:val="0022572D"/>
    <w:rsid w:val="0022573B"/>
    <w:rsid w:val="00225E90"/>
    <w:rsid w:val="0022680F"/>
    <w:rsid w:val="00226A7B"/>
    <w:rsid w:val="00226BF6"/>
    <w:rsid w:val="0022764C"/>
    <w:rsid w:val="00227DCE"/>
    <w:rsid w:val="00227DF6"/>
    <w:rsid w:val="0023033B"/>
    <w:rsid w:val="00230418"/>
    <w:rsid w:val="002307E9"/>
    <w:rsid w:val="00230CB1"/>
    <w:rsid w:val="00231F1C"/>
    <w:rsid w:val="00231F4D"/>
    <w:rsid w:val="00232760"/>
    <w:rsid w:val="00232FDB"/>
    <w:rsid w:val="00233ACC"/>
    <w:rsid w:val="00233DE4"/>
    <w:rsid w:val="0023422D"/>
    <w:rsid w:val="00234775"/>
    <w:rsid w:val="00234F81"/>
    <w:rsid w:val="00235102"/>
    <w:rsid w:val="002351BC"/>
    <w:rsid w:val="0023698F"/>
    <w:rsid w:val="00236F1A"/>
    <w:rsid w:val="00237178"/>
    <w:rsid w:val="00237340"/>
    <w:rsid w:val="0023749A"/>
    <w:rsid w:val="00237557"/>
    <w:rsid w:val="00237817"/>
    <w:rsid w:val="002400C9"/>
    <w:rsid w:val="00242397"/>
    <w:rsid w:val="00243304"/>
    <w:rsid w:val="002439B2"/>
    <w:rsid w:val="00243B57"/>
    <w:rsid w:val="00243CF9"/>
    <w:rsid w:val="002448EE"/>
    <w:rsid w:val="00244BCE"/>
    <w:rsid w:val="00245870"/>
    <w:rsid w:val="00245B45"/>
    <w:rsid w:val="0024608D"/>
    <w:rsid w:val="0024620B"/>
    <w:rsid w:val="00246646"/>
    <w:rsid w:val="00246998"/>
    <w:rsid w:val="00246DD3"/>
    <w:rsid w:val="002475A9"/>
    <w:rsid w:val="002475BC"/>
    <w:rsid w:val="00247E0D"/>
    <w:rsid w:val="00250FFF"/>
    <w:rsid w:val="0025120C"/>
    <w:rsid w:val="0025125D"/>
    <w:rsid w:val="00251B65"/>
    <w:rsid w:val="00251C1E"/>
    <w:rsid w:val="00251C4F"/>
    <w:rsid w:val="00251E3D"/>
    <w:rsid w:val="0025230C"/>
    <w:rsid w:val="002523F9"/>
    <w:rsid w:val="00252FA2"/>
    <w:rsid w:val="00253321"/>
    <w:rsid w:val="0025467B"/>
    <w:rsid w:val="002546E3"/>
    <w:rsid w:val="00254D94"/>
    <w:rsid w:val="00255BEC"/>
    <w:rsid w:val="002560DA"/>
    <w:rsid w:val="0025732D"/>
    <w:rsid w:val="002579DC"/>
    <w:rsid w:val="00257CA5"/>
    <w:rsid w:val="00257DA9"/>
    <w:rsid w:val="0026059E"/>
    <w:rsid w:val="00260B93"/>
    <w:rsid w:val="00260C99"/>
    <w:rsid w:val="00260ED4"/>
    <w:rsid w:val="002612A5"/>
    <w:rsid w:val="00261965"/>
    <w:rsid w:val="002619AE"/>
    <w:rsid w:val="00261A4B"/>
    <w:rsid w:val="00262445"/>
    <w:rsid w:val="002630D3"/>
    <w:rsid w:val="00263198"/>
    <w:rsid w:val="002633DB"/>
    <w:rsid w:val="00263A41"/>
    <w:rsid w:val="00263A65"/>
    <w:rsid w:val="00263B94"/>
    <w:rsid w:val="00263F9C"/>
    <w:rsid w:val="00263FE4"/>
    <w:rsid w:val="0026423C"/>
    <w:rsid w:val="002644D8"/>
    <w:rsid w:val="00264C27"/>
    <w:rsid w:val="00264D38"/>
    <w:rsid w:val="00265640"/>
    <w:rsid w:val="002658F8"/>
    <w:rsid w:val="00266552"/>
    <w:rsid w:val="002669BC"/>
    <w:rsid w:val="00266A59"/>
    <w:rsid w:val="00266B19"/>
    <w:rsid w:val="00266DC4"/>
    <w:rsid w:val="00266DCB"/>
    <w:rsid w:val="0026703D"/>
    <w:rsid w:val="002670E8"/>
    <w:rsid w:val="002674BB"/>
    <w:rsid w:val="00267DF3"/>
    <w:rsid w:val="002700F7"/>
    <w:rsid w:val="00270236"/>
    <w:rsid w:val="00270943"/>
    <w:rsid w:val="00270CDC"/>
    <w:rsid w:val="00272990"/>
    <w:rsid w:val="0027327B"/>
    <w:rsid w:val="00273650"/>
    <w:rsid w:val="00273724"/>
    <w:rsid w:val="00273A61"/>
    <w:rsid w:val="00273C69"/>
    <w:rsid w:val="00273F5B"/>
    <w:rsid w:val="002741AB"/>
    <w:rsid w:val="00274AC8"/>
    <w:rsid w:val="00274BE9"/>
    <w:rsid w:val="00275A58"/>
    <w:rsid w:val="00275AF8"/>
    <w:rsid w:val="00275B2C"/>
    <w:rsid w:val="00275B53"/>
    <w:rsid w:val="00275D65"/>
    <w:rsid w:val="00275E95"/>
    <w:rsid w:val="0027642B"/>
    <w:rsid w:val="00276A28"/>
    <w:rsid w:val="00276C09"/>
    <w:rsid w:val="00276C70"/>
    <w:rsid w:val="00276E7E"/>
    <w:rsid w:val="002800C5"/>
    <w:rsid w:val="0028011B"/>
    <w:rsid w:val="0028020C"/>
    <w:rsid w:val="00280529"/>
    <w:rsid w:val="002805CB"/>
    <w:rsid w:val="002805D5"/>
    <w:rsid w:val="0028072D"/>
    <w:rsid w:val="002808FB"/>
    <w:rsid w:val="00280B38"/>
    <w:rsid w:val="00280B64"/>
    <w:rsid w:val="002813F4"/>
    <w:rsid w:val="00281558"/>
    <w:rsid w:val="0028166E"/>
    <w:rsid w:val="00281DAB"/>
    <w:rsid w:val="00281ED6"/>
    <w:rsid w:val="00282549"/>
    <w:rsid w:val="00282803"/>
    <w:rsid w:val="00283043"/>
    <w:rsid w:val="002836E3"/>
    <w:rsid w:val="002838E8"/>
    <w:rsid w:val="00283C9D"/>
    <w:rsid w:val="00283F6D"/>
    <w:rsid w:val="002852B1"/>
    <w:rsid w:val="002854E6"/>
    <w:rsid w:val="00285A7D"/>
    <w:rsid w:val="00285AF1"/>
    <w:rsid w:val="00285B64"/>
    <w:rsid w:val="00285E39"/>
    <w:rsid w:val="002866E7"/>
    <w:rsid w:val="002867CC"/>
    <w:rsid w:val="00286939"/>
    <w:rsid w:val="0028724F"/>
    <w:rsid w:val="00287289"/>
    <w:rsid w:val="00287E0A"/>
    <w:rsid w:val="002900FD"/>
    <w:rsid w:val="00290538"/>
    <w:rsid w:val="002907CA"/>
    <w:rsid w:val="00290D5A"/>
    <w:rsid w:val="00290F7C"/>
    <w:rsid w:val="00291386"/>
    <w:rsid w:val="00291C29"/>
    <w:rsid w:val="00292791"/>
    <w:rsid w:val="00292856"/>
    <w:rsid w:val="00293EA9"/>
    <w:rsid w:val="00294065"/>
    <w:rsid w:val="0029444C"/>
    <w:rsid w:val="0029446D"/>
    <w:rsid w:val="002944EB"/>
    <w:rsid w:val="00294F83"/>
    <w:rsid w:val="00295AEC"/>
    <w:rsid w:val="00295BF0"/>
    <w:rsid w:val="00295E31"/>
    <w:rsid w:val="00296490"/>
    <w:rsid w:val="0029680C"/>
    <w:rsid w:val="00296D8F"/>
    <w:rsid w:val="0029743E"/>
    <w:rsid w:val="002A0361"/>
    <w:rsid w:val="002A0406"/>
    <w:rsid w:val="002A04E5"/>
    <w:rsid w:val="002A0723"/>
    <w:rsid w:val="002A0757"/>
    <w:rsid w:val="002A0D3E"/>
    <w:rsid w:val="002A0F0A"/>
    <w:rsid w:val="002A1163"/>
    <w:rsid w:val="002A13F3"/>
    <w:rsid w:val="002A1985"/>
    <w:rsid w:val="002A248E"/>
    <w:rsid w:val="002A3454"/>
    <w:rsid w:val="002A34CE"/>
    <w:rsid w:val="002A358C"/>
    <w:rsid w:val="002A37A0"/>
    <w:rsid w:val="002A4267"/>
    <w:rsid w:val="002A442E"/>
    <w:rsid w:val="002A45D3"/>
    <w:rsid w:val="002A5758"/>
    <w:rsid w:val="002A5768"/>
    <w:rsid w:val="002A6029"/>
    <w:rsid w:val="002A606F"/>
    <w:rsid w:val="002A6090"/>
    <w:rsid w:val="002A60FB"/>
    <w:rsid w:val="002A6665"/>
    <w:rsid w:val="002A6EEB"/>
    <w:rsid w:val="002A7638"/>
    <w:rsid w:val="002A7721"/>
    <w:rsid w:val="002A779D"/>
    <w:rsid w:val="002A788B"/>
    <w:rsid w:val="002A7A20"/>
    <w:rsid w:val="002A7A6C"/>
    <w:rsid w:val="002A7C54"/>
    <w:rsid w:val="002A7DC7"/>
    <w:rsid w:val="002B07B2"/>
    <w:rsid w:val="002B0A2B"/>
    <w:rsid w:val="002B0B1C"/>
    <w:rsid w:val="002B0EC6"/>
    <w:rsid w:val="002B13D3"/>
    <w:rsid w:val="002B13E5"/>
    <w:rsid w:val="002B1465"/>
    <w:rsid w:val="002B1710"/>
    <w:rsid w:val="002B1C5A"/>
    <w:rsid w:val="002B1E45"/>
    <w:rsid w:val="002B21B2"/>
    <w:rsid w:val="002B281A"/>
    <w:rsid w:val="002B2B8E"/>
    <w:rsid w:val="002B31E8"/>
    <w:rsid w:val="002B37E0"/>
    <w:rsid w:val="002B3821"/>
    <w:rsid w:val="002B3995"/>
    <w:rsid w:val="002B3E51"/>
    <w:rsid w:val="002B43A1"/>
    <w:rsid w:val="002B4A67"/>
    <w:rsid w:val="002B4F5A"/>
    <w:rsid w:val="002B4FC1"/>
    <w:rsid w:val="002B523B"/>
    <w:rsid w:val="002B5625"/>
    <w:rsid w:val="002B5A6D"/>
    <w:rsid w:val="002B5B05"/>
    <w:rsid w:val="002B5BD9"/>
    <w:rsid w:val="002B5F4B"/>
    <w:rsid w:val="002B5FC7"/>
    <w:rsid w:val="002B6133"/>
    <w:rsid w:val="002B633C"/>
    <w:rsid w:val="002B645B"/>
    <w:rsid w:val="002B6528"/>
    <w:rsid w:val="002B6689"/>
    <w:rsid w:val="002B69C3"/>
    <w:rsid w:val="002B6B13"/>
    <w:rsid w:val="002B6B5E"/>
    <w:rsid w:val="002B6E6A"/>
    <w:rsid w:val="002B72F6"/>
    <w:rsid w:val="002B741B"/>
    <w:rsid w:val="002B74FC"/>
    <w:rsid w:val="002B78D4"/>
    <w:rsid w:val="002B790F"/>
    <w:rsid w:val="002B7B83"/>
    <w:rsid w:val="002B7FD0"/>
    <w:rsid w:val="002C0048"/>
    <w:rsid w:val="002C07D5"/>
    <w:rsid w:val="002C085F"/>
    <w:rsid w:val="002C09D5"/>
    <w:rsid w:val="002C0A2C"/>
    <w:rsid w:val="002C12E8"/>
    <w:rsid w:val="002C18BF"/>
    <w:rsid w:val="002C233C"/>
    <w:rsid w:val="002C2567"/>
    <w:rsid w:val="002C2E56"/>
    <w:rsid w:val="002C3317"/>
    <w:rsid w:val="002C341E"/>
    <w:rsid w:val="002C345A"/>
    <w:rsid w:val="002C3952"/>
    <w:rsid w:val="002C3B63"/>
    <w:rsid w:val="002C3E0F"/>
    <w:rsid w:val="002C454B"/>
    <w:rsid w:val="002C4B45"/>
    <w:rsid w:val="002C4E04"/>
    <w:rsid w:val="002C501E"/>
    <w:rsid w:val="002C54F3"/>
    <w:rsid w:val="002C5947"/>
    <w:rsid w:val="002C6397"/>
    <w:rsid w:val="002C643D"/>
    <w:rsid w:val="002C65B7"/>
    <w:rsid w:val="002C6769"/>
    <w:rsid w:val="002C676D"/>
    <w:rsid w:val="002C7336"/>
    <w:rsid w:val="002C7422"/>
    <w:rsid w:val="002C7657"/>
    <w:rsid w:val="002C781B"/>
    <w:rsid w:val="002C78BE"/>
    <w:rsid w:val="002C79DE"/>
    <w:rsid w:val="002D0097"/>
    <w:rsid w:val="002D0270"/>
    <w:rsid w:val="002D0DA3"/>
    <w:rsid w:val="002D0DB8"/>
    <w:rsid w:val="002D0FE1"/>
    <w:rsid w:val="002D1763"/>
    <w:rsid w:val="002D1D7B"/>
    <w:rsid w:val="002D212D"/>
    <w:rsid w:val="002D28BE"/>
    <w:rsid w:val="002D2B20"/>
    <w:rsid w:val="002D2D7A"/>
    <w:rsid w:val="002D2F02"/>
    <w:rsid w:val="002D30D6"/>
    <w:rsid w:val="002D3112"/>
    <w:rsid w:val="002D3916"/>
    <w:rsid w:val="002D3A99"/>
    <w:rsid w:val="002D3F99"/>
    <w:rsid w:val="002D41D6"/>
    <w:rsid w:val="002D4B58"/>
    <w:rsid w:val="002D4C42"/>
    <w:rsid w:val="002D4E41"/>
    <w:rsid w:val="002D53A3"/>
    <w:rsid w:val="002D5756"/>
    <w:rsid w:val="002D61D0"/>
    <w:rsid w:val="002D628E"/>
    <w:rsid w:val="002D63D9"/>
    <w:rsid w:val="002D641C"/>
    <w:rsid w:val="002D6A5B"/>
    <w:rsid w:val="002D6C88"/>
    <w:rsid w:val="002D7659"/>
    <w:rsid w:val="002D78EC"/>
    <w:rsid w:val="002D7C7A"/>
    <w:rsid w:val="002D7C89"/>
    <w:rsid w:val="002D7D7E"/>
    <w:rsid w:val="002E03D2"/>
    <w:rsid w:val="002E10D0"/>
    <w:rsid w:val="002E1185"/>
    <w:rsid w:val="002E136E"/>
    <w:rsid w:val="002E1515"/>
    <w:rsid w:val="002E15BE"/>
    <w:rsid w:val="002E1652"/>
    <w:rsid w:val="002E1F62"/>
    <w:rsid w:val="002E261B"/>
    <w:rsid w:val="002E26D4"/>
    <w:rsid w:val="002E281A"/>
    <w:rsid w:val="002E2EDF"/>
    <w:rsid w:val="002E3334"/>
    <w:rsid w:val="002E3E1A"/>
    <w:rsid w:val="002E3E6A"/>
    <w:rsid w:val="002E41A8"/>
    <w:rsid w:val="002E42D8"/>
    <w:rsid w:val="002E454E"/>
    <w:rsid w:val="002E45F1"/>
    <w:rsid w:val="002E463E"/>
    <w:rsid w:val="002E4725"/>
    <w:rsid w:val="002E5590"/>
    <w:rsid w:val="002E6DF0"/>
    <w:rsid w:val="002E6F13"/>
    <w:rsid w:val="002E736C"/>
    <w:rsid w:val="002E7719"/>
    <w:rsid w:val="002E7931"/>
    <w:rsid w:val="002E7A2F"/>
    <w:rsid w:val="002E7C16"/>
    <w:rsid w:val="002E7E5D"/>
    <w:rsid w:val="002E7EEF"/>
    <w:rsid w:val="002F0604"/>
    <w:rsid w:val="002F0774"/>
    <w:rsid w:val="002F0847"/>
    <w:rsid w:val="002F08AF"/>
    <w:rsid w:val="002F0DC8"/>
    <w:rsid w:val="002F1302"/>
    <w:rsid w:val="002F19DA"/>
    <w:rsid w:val="002F1A0A"/>
    <w:rsid w:val="002F20FE"/>
    <w:rsid w:val="002F24C5"/>
    <w:rsid w:val="002F2819"/>
    <w:rsid w:val="002F288C"/>
    <w:rsid w:val="002F2BE9"/>
    <w:rsid w:val="002F2D42"/>
    <w:rsid w:val="002F3A8A"/>
    <w:rsid w:val="002F42EE"/>
    <w:rsid w:val="002F4409"/>
    <w:rsid w:val="002F4643"/>
    <w:rsid w:val="002F4C42"/>
    <w:rsid w:val="002F5424"/>
    <w:rsid w:val="002F5A89"/>
    <w:rsid w:val="002F607C"/>
    <w:rsid w:val="002F60FC"/>
    <w:rsid w:val="002F707A"/>
    <w:rsid w:val="002F7267"/>
    <w:rsid w:val="002F7289"/>
    <w:rsid w:val="002F742E"/>
    <w:rsid w:val="002F74D1"/>
    <w:rsid w:val="002F7758"/>
    <w:rsid w:val="003002D2"/>
    <w:rsid w:val="003005B8"/>
    <w:rsid w:val="00300B7F"/>
    <w:rsid w:val="0030153F"/>
    <w:rsid w:val="00301A60"/>
    <w:rsid w:val="00301E6B"/>
    <w:rsid w:val="003020B8"/>
    <w:rsid w:val="00302179"/>
    <w:rsid w:val="003023F3"/>
    <w:rsid w:val="00303540"/>
    <w:rsid w:val="00303970"/>
    <w:rsid w:val="00303D82"/>
    <w:rsid w:val="00304613"/>
    <w:rsid w:val="0030496C"/>
    <w:rsid w:val="00304A6A"/>
    <w:rsid w:val="0030509C"/>
    <w:rsid w:val="0030515B"/>
    <w:rsid w:val="003055D3"/>
    <w:rsid w:val="00305924"/>
    <w:rsid w:val="003059F5"/>
    <w:rsid w:val="00306275"/>
    <w:rsid w:val="003062BB"/>
    <w:rsid w:val="003063B2"/>
    <w:rsid w:val="00306444"/>
    <w:rsid w:val="00306AF9"/>
    <w:rsid w:val="0030719C"/>
    <w:rsid w:val="003078D4"/>
    <w:rsid w:val="003079A5"/>
    <w:rsid w:val="00307AA0"/>
    <w:rsid w:val="00307C80"/>
    <w:rsid w:val="0031000E"/>
    <w:rsid w:val="0031035F"/>
    <w:rsid w:val="00310A0A"/>
    <w:rsid w:val="00311316"/>
    <w:rsid w:val="00311FFF"/>
    <w:rsid w:val="00312A8F"/>
    <w:rsid w:val="003132E0"/>
    <w:rsid w:val="003133C6"/>
    <w:rsid w:val="0031399A"/>
    <w:rsid w:val="00313A0B"/>
    <w:rsid w:val="003144EE"/>
    <w:rsid w:val="003145CC"/>
    <w:rsid w:val="00314A48"/>
    <w:rsid w:val="00314CDA"/>
    <w:rsid w:val="00315668"/>
    <w:rsid w:val="00315B1D"/>
    <w:rsid w:val="003162DF"/>
    <w:rsid w:val="0031656D"/>
    <w:rsid w:val="00316772"/>
    <w:rsid w:val="00316CFA"/>
    <w:rsid w:val="00317081"/>
    <w:rsid w:val="003174B6"/>
    <w:rsid w:val="00317BD0"/>
    <w:rsid w:val="00320851"/>
    <w:rsid w:val="003209F1"/>
    <w:rsid w:val="00320C5A"/>
    <w:rsid w:val="00320CED"/>
    <w:rsid w:val="00321058"/>
    <w:rsid w:val="003213D6"/>
    <w:rsid w:val="003214A2"/>
    <w:rsid w:val="00321C39"/>
    <w:rsid w:val="003223B2"/>
    <w:rsid w:val="00322DFB"/>
    <w:rsid w:val="00322EE6"/>
    <w:rsid w:val="00323046"/>
    <w:rsid w:val="0032315C"/>
    <w:rsid w:val="003237A8"/>
    <w:rsid w:val="00323B56"/>
    <w:rsid w:val="00323B70"/>
    <w:rsid w:val="00323C9E"/>
    <w:rsid w:val="00323E5B"/>
    <w:rsid w:val="00324822"/>
    <w:rsid w:val="003251F9"/>
    <w:rsid w:val="00325270"/>
    <w:rsid w:val="003253D5"/>
    <w:rsid w:val="00325A39"/>
    <w:rsid w:val="00325AEC"/>
    <w:rsid w:val="00325C8D"/>
    <w:rsid w:val="0032621E"/>
    <w:rsid w:val="0032622D"/>
    <w:rsid w:val="00326AB5"/>
    <w:rsid w:val="00326D3D"/>
    <w:rsid w:val="00326FA1"/>
    <w:rsid w:val="00327092"/>
    <w:rsid w:val="003271B5"/>
    <w:rsid w:val="003279C3"/>
    <w:rsid w:val="00327A5F"/>
    <w:rsid w:val="0033097B"/>
    <w:rsid w:val="00330E3C"/>
    <w:rsid w:val="0033148D"/>
    <w:rsid w:val="00331665"/>
    <w:rsid w:val="00331A01"/>
    <w:rsid w:val="00331CEA"/>
    <w:rsid w:val="0033213F"/>
    <w:rsid w:val="00332268"/>
    <w:rsid w:val="0033253B"/>
    <w:rsid w:val="0033259A"/>
    <w:rsid w:val="00333329"/>
    <w:rsid w:val="003337F7"/>
    <w:rsid w:val="0033475D"/>
    <w:rsid w:val="00334B85"/>
    <w:rsid w:val="00334E84"/>
    <w:rsid w:val="00334EA9"/>
    <w:rsid w:val="0033547C"/>
    <w:rsid w:val="003356B9"/>
    <w:rsid w:val="00335C69"/>
    <w:rsid w:val="00335F83"/>
    <w:rsid w:val="00336044"/>
    <w:rsid w:val="003368F0"/>
    <w:rsid w:val="00336B01"/>
    <w:rsid w:val="00336BD6"/>
    <w:rsid w:val="00336D50"/>
    <w:rsid w:val="00336F87"/>
    <w:rsid w:val="00336FEC"/>
    <w:rsid w:val="00337383"/>
    <w:rsid w:val="00337406"/>
    <w:rsid w:val="0034013D"/>
    <w:rsid w:val="00340300"/>
    <w:rsid w:val="003408DF"/>
    <w:rsid w:val="00340A1D"/>
    <w:rsid w:val="00340C7C"/>
    <w:rsid w:val="00340D14"/>
    <w:rsid w:val="00340E82"/>
    <w:rsid w:val="00340FBA"/>
    <w:rsid w:val="00341080"/>
    <w:rsid w:val="00341122"/>
    <w:rsid w:val="003415FE"/>
    <w:rsid w:val="0034306D"/>
    <w:rsid w:val="00343380"/>
    <w:rsid w:val="003436BF"/>
    <w:rsid w:val="003436F3"/>
    <w:rsid w:val="00343A02"/>
    <w:rsid w:val="003440BC"/>
    <w:rsid w:val="00344375"/>
    <w:rsid w:val="00344CFD"/>
    <w:rsid w:val="00344D9C"/>
    <w:rsid w:val="00344FC6"/>
    <w:rsid w:val="003450B9"/>
    <w:rsid w:val="003455F7"/>
    <w:rsid w:val="003459B3"/>
    <w:rsid w:val="00345BFE"/>
    <w:rsid w:val="00345CD0"/>
    <w:rsid w:val="00345E0A"/>
    <w:rsid w:val="00345F64"/>
    <w:rsid w:val="00346296"/>
    <w:rsid w:val="00346A43"/>
    <w:rsid w:val="00346E13"/>
    <w:rsid w:val="00346F3B"/>
    <w:rsid w:val="00347A26"/>
    <w:rsid w:val="0035059E"/>
    <w:rsid w:val="00350752"/>
    <w:rsid w:val="00350BD6"/>
    <w:rsid w:val="00350FCC"/>
    <w:rsid w:val="003513AC"/>
    <w:rsid w:val="00351A7B"/>
    <w:rsid w:val="00351D2E"/>
    <w:rsid w:val="0035204B"/>
    <w:rsid w:val="003526F0"/>
    <w:rsid w:val="0035307E"/>
    <w:rsid w:val="00353CD8"/>
    <w:rsid w:val="00353F79"/>
    <w:rsid w:val="003540F6"/>
    <w:rsid w:val="00354442"/>
    <w:rsid w:val="003544BF"/>
    <w:rsid w:val="00354515"/>
    <w:rsid w:val="00355298"/>
    <w:rsid w:val="003552AE"/>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167A"/>
    <w:rsid w:val="003616F9"/>
    <w:rsid w:val="00361739"/>
    <w:rsid w:val="003619C7"/>
    <w:rsid w:val="00361A15"/>
    <w:rsid w:val="00361D8A"/>
    <w:rsid w:val="0036242E"/>
    <w:rsid w:val="003625BE"/>
    <w:rsid w:val="00362BE0"/>
    <w:rsid w:val="00363EAF"/>
    <w:rsid w:val="00363F95"/>
    <w:rsid w:val="00364318"/>
    <w:rsid w:val="003644F0"/>
    <w:rsid w:val="003645EB"/>
    <w:rsid w:val="003647F2"/>
    <w:rsid w:val="0036495E"/>
    <w:rsid w:val="00364C7E"/>
    <w:rsid w:val="003650DA"/>
    <w:rsid w:val="00365526"/>
    <w:rsid w:val="0036557D"/>
    <w:rsid w:val="00365890"/>
    <w:rsid w:val="00365E72"/>
    <w:rsid w:val="00366143"/>
    <w:rsid w:val="00366695"/>
    <w:rsid w:val="00366834"/>
    <w:rsid w:val="00366AD2"/>
    <w:rsid w:val="00366DD6"/>
    <w:rsid w:val="00367554"/>
    <w:rsid w:val="00367B71"/>
    <w:rsid w:val="00367F0D"/>
    <w:rsid w:val="003705BD"/>
    <w:rsid w:val="00370668"/>
    <w:rsid w:val="00370706"/>
    <w:rsid w:val="003707A1"/>
    <w:rsid w:val="00370B69"/>
    <w:rsid w:val="00370D16"/>
    <w:rsid w:val="00371819"/>
    <w:rsid w:val="0037191A"/>
    <w:rsid w:val="00371F5B"/>
    <w:rsid w:val="0037219E"/>
    <w:rsid w:val="003722A1"/>
    <w:rsid w:val="00372567"/>
    <w:rsid w:val="00373033"/>
    <w:rsid w:val="003749F5"/>
    <w:rsid w:val="00374A65"/>
    <w:rsid w:val="00374C16"/>
    <w:rsid w:val="003751AA"/>
    <w:rsid w:val="0037526E"/>
    <w:rsid w:val="00375955"/>
    <w:rsid w:val="00376193"/>
    <w:rsid w:val="00376816"/>
    <w:rsid w:val="00376CEA"/>
    <w:rsid w:val="00376D0C"/>
    <w:rsid w:val="00376E5D"/>
    <w:rsid w:val="00377472"/>
    <w:rsid w:val="00377730"/>
    <w:rsid w:val="00377898"/>
    <w:rsid w:val="003778FB"/>
    <w:rsid w:val="00377DDA"/>
    <w:rsid w:val="00377E84"/>
    <w:rsid w:val="00377E8F"/>
    <w:rsid w:val="00380128"/>
    <w:rsid w:val="0038059B"/>
    <w:rsid w:val="003805C8"/>
    <w:rsid w:val="00380B56"/>
    <w:rsid w:val="00381AA7"/>
    <w:rsid w:val="0038213D"/>
    <w:rsid w:val="003824AC"/>
    <w:rsid w:val="0038275A"/>
    <w:rsid w:val="00382869"/>
    <w:rsid w:val="00383303"/>
    <w:rsid w:val="00383EF0"/>
    <w:rsid w:val="003840DB"/>
    <w:rsid w:val="00384300"/>
    <w:rsid w:val="00384380"/>
    <w:rsid w:val="00384452"/>
    <w:rsid w:val="003847E1"/>
    <w:rsid w:val="00384EC1"/>
    <w:rsid w:val="00384EF7"/>
    <w:rsid w:val="003851CB"/>
    <w:rsid w:val="003855E9"/>
    <w:rsid w:val="0038563C"/>
    <w:rsid w:val="00385821"/>
    <w:rsid w:val="00385DA9"/>
    <w:rsid w:val="00385F7C"/>
    <w:rsid w:val="003863F7"/>
    <w:rsid w:val="003864DA"/>
    <w:rsid w:val="003866B0"/>
    <w:rsid w:val="0038690D"/>
    <w:rsid w:val="00386BC4"/>
    <w:rsid w:val="003879D1"/>
    <w:rsid w:val="003906CC"/>
    <w:rsid w:val="00390F11"/>
    <w:rsid w:val="00391311"/>
    <w:rsid w:val="00391CD7"/>
    <w:rsid w:val="00391D69"/>
    <w:rsid w:val="003926EA"/>
    <w:rsid w:val="003928DC"/>
    <w:rsid w:val="00392D9B"/>
    <w:rsid w:val="003933DD"/>
    <w:rsid w:val="00393BE1"/>
    <w:rsid w:val="00393D1C"/>
    <w:rsid w:val="0039407F"/>
    <w:rsid w:val="00394150"/>
    <w:rsid w:val="003942B6"/>
    <w:rsid w:val="003942CA"/>
    <w:rsid w:val="003943CB"/>
    <w:rsid w:val="0039550D"/>
    <w:rsid w:val="00395725"/>
    <w:rsid w:val="0039575D"/>
    <w:rsid w:val="00395DDF"/>
    <w:rsid w:val="0039666F"/>
    <w:rsid w:val="003966C5"/>
    <w:rsid w:val="003A02E5"/>
    <w:rsid w:val="003A0A05"/>
    <w:rsid w:val="003A1638"/>
    <w:rsid w:val="003A180B"/>
    <w:rsid w:val="003A1C25"/>
    <w:rsid w:val="003A1F47"/>
    <w:rsid w:val="003A2006"/>
    <w:rsid w:val="003A22D4"/>
    <w:rsid w:val="003A27B9"/>
    <w:rsid w:val="003A2AA3"/>
    <w:rsid w:val="003A2DE3"/>
    <w:rsid w:val="003A309E"/>
    <w:rsid w:val="003A329C"/>
    <w:rsid w:val="003A3AE4"/>
    <w:rsid w:val="003A3EE9"/>
    <w:rsid w:val="003A4170"/>
    <w:rsid w:val="003A49AB"/>
    <w:rsid w:val="003A5B92"/>
    <w:rsid w:val="003A6079"/>
    <w:rsid w:val="003A6640"/>
    <w:rsid w:val="003A690A"/>
    <w:rsid w:val="003A6AD3"/>
    <w:rsid w:val="003A746D"/>
    <w:rsid w:val="003A7CB4"/>
    <w:rsid w:val="003A7F3C"/>
    <w:rsid w:val="003B005C"/>
    <w:rsid w:val="003B0984"/>
    <w:rsid w:val="003B0A08"/>
    <w:rsid w:val="003B1E0E"/>
    <w:rsid w:val="003B2405"/>
    <w:rsid w:val="003B26FA"/>
    <w:rsid w:val="003B2C00"/>
    <w:rsid w:val="003B3027"/>
    <w:rsid w:val="003B3385"/>
    <w:rsid w:val="003B3CB0"/>
    <w:rsid w:val="003B41DB"/>
    <w:rsid w:val="003B4228"/>
    <w:rsid w:val="003B4AB6"/>
    <w:rsid w:val="003B558C"/>
    <w:rsid w:val="003B56AF"/>
    <w:rsid w:val="003B59A4"/>
    <w:rsid w:val="003B59BB"/>
    <w:rsid w:val="003B5C9B"/>
    <w:rsid w:val="003B6066"/>
    <w:rsid w:val="003B6372"/>
    <w:rsid w:val="003B6880"/>
    <w:rsid w:val="003B68C6"/>
    <w:rsid w:val="003B6B37"/>
    <w:rsid w:val="003B6CD7"/>
    <w:rsid w:val="003B7016"/>
    <w:rsid w:val="003B756D"/>
    <w:rsid w:val="003B7685"/>
    <w:rsid w:val="003C04C0"/>
    <w:rsid w:val="003C0FC4"/>
    <w:rsid w:val="003C10EA"/>
    <w:rsid w:val="003C1266"/>
    <w:rsid w:val="003C14AD"/>
    <w:rsid w:val="003C1708"/>
    <w:rsid w:val="003C176E"/>
    <w:rsid w:val="003C1B07"/>
    <w:rsid w:val="003C23A8"/>
    <w:rsid w:val="003C2E8F"/>
    <w:rsid w:val="003C33E6"/>
    <w:rsid w:val="003C3CDD"/>
    <w:rsid w:val="003C3F0D"/>
    <w:rsid w:val="003C40A6"/>
    <w:rsid w:val="003C44FA"/>
    <w:rsid w:val="003C4689"/>
    <w:rsid w:val="003C4F44"/>
    <w:rsid w:val="003C4F4A"/>
    <w:rsid w:val="003C5221"/>
    <w:rsid w:val="003C555F"/>
    <w:rsid w:val="003C5E13"/>
    <w:rsid w:val="003C6814"/>
    <w:rsid w:val="003C6863"/>
    <w:rsid w:val="003C6916"/>
    <w:rsid w:val="003C6F01"/>
    <w:rsid w:val="003C73C2"/>
    <w:rsid w:val="003C78A1"/>
    <w:rsid w:val="003C7D5A"/>
    <w:rsid w:val="003D0177"/>
    <w:rsid w:val="003D05CB"/>
    <w:rsid w:val="003D063F"/>
    <w:rsid w:val="003D09DF"/>
    <w:rsid w:val="003D0B25"/>
    <w:rsid w:val="003D18A4"/>
    <w:rsid w:val="003D1F23"/>
    <w:rsid w:val="003D1F62"/>
    <w:rsid w:val="003D2537"/>
    <w:rsid w:val="003D26D5"/>
    <w:rsid w:val="003D2AA4"/>
    <w:rsid w:val="003D2BB2"/>
    <w:rsid w:val="003D2E5A"/>
    <w:rsid w:val="003D387B"/>
    <w:rsid w:val="003D3923"/>
    <w:rsid w:val="003D49FC"/>
    <w:rsid w:val="003D4F74"/>
    <w:rsid w:val="003D5272"/>
    <w:rsid w:val="003D545E"/>
    <w:rsid w:val="003D5491"/>
    <w:rsid w:val="003D5612"/>
    <w:rsid w:val="003D575E"/>
    <w:rsid w:val="003D581B"/>
    <w:rsid w:val="003D5BA2"/>
    <w:rsid w:val="003D5C8C"/>
    <w:rsid w:val="003D5EE3"/>
    <w:rsid w:val="003D658A"/>
    <w:rsid w:val="003D68D0"/>
    <w:rsid w:val="003D69FA"/>
    <w:rsid w:val="003D6A4C"/>
    <w:rsid w:val="003D77B0"/>
    <w:rsid w:val="003D7BB8"/>
    <w:rsid w:val="003D7C57"/>
    <w:rsid w:val="003D7C6B"/>
    <w:rsid w:val="003D7E74"/>
    <w:rsid w:val="003D7F20"/>
    <w:rsid w:val="003D7F2B"/>
    <w:rsid w:val="003E060B"/>
    <w:rsid w:val="003E0783"/>
    <w:rsid w:val="003E0C2C"/>
    <w:rsid w:val="003E0C3F"/>
    <w:rsid w:val="003E0EA2"/>
    <w:rsid w:val="003E145B"/>
    <w:rsid w:val="003E1656"/>
    <w:rsid w:val="003E1D07"/>
    <w:rsid w:val="003E25D4"/>
    <w:rsid w:val="003E27CC"/>
    <w:rsid w:val="003E2874"/>
    <w:rsid w:val="003E2C05"/>
    <w:rsid w:val="003E2EEB"/>
    <w:rsid w:val="003E30F2"/>
    <w:rsid w:val="003E36CE"/>
    <w:rsid w:val="003E39E5"/>
    <w:rsid w:val="003E4054"/>
    <w:rsid w:val="003E47AC"/>
    <w:rsid w:val="003E4E6C"/>
    <w:rsid w:val="003E52EE"/>
    <w:rsid w:val="003E560D"/>
    <w:rsid w:val="003E59C5"/>
    <w:rsid w:val="003E5B84"/>
    <w:rsid w:val="003E605D"/>
    <w:rsid w:val="003E6917"/>
    <w:rsid w:val="003E726C"/>
    <w:rsid w:val="003E7839"/>
    <w:rsid w:val="003E7B37"/>
    <w:rsid w:val="003E7F64"/>
    <w:rsid w:val="003F032C"/>
    <w:rsid w:val="003F042D"/>
    <w:rsid w:val="003F0497"/>
    <w:rsid w:val="003F0826"/>
    <w:rsid w:val="003F0986"/>
    <w:rsid w:val="003F0CC3"/>
    <w:rsid w:val="003F0D32"/>
    <w:rsid w:val="003F1137"/>
    <w:rsid w:val="003F140C"/>
    <w:rsid w:val="003F194C"/>
    <w:rsid w:val="003F222C"/>
    <w:rsid w:val="003F25F3"/>
    <w:rsid w:val="003F289E"/>
    <w:rsid w:val="003F367A"/>
    <w:rsid w:val="003F3709"/>
    <w:rsid w:val="003F44E0"/>
    <w:rsid w:val="003F478C"/>
    <w:rsid w:val="003F4A29"/>
    <w:rsid w:val="003F52AD"/>
    <w:rsid w:val="003F5AC7"/>
    <w:rsid w:val="003F648C"/>
    <w:rsid w:val="003F6878"/>
    <w:rsid w:val="003F6DC6"/>
    <w:rsid w:val="003F6F33"/>
    <w:rsid w:val="003F74A3"/>
    <w:rsid w:val="003F74F3"/>
    <w:rsid w:val="003F76B7"/>
    <w:rsid w:val="003F7A2A"/>
    <w:rsid w:val="003F7BBB"/>
    <w:rsid w:val="003F7F1E"/>
    <w:rsid w:val="003F7FF1"/>
    <w:rsid w:val="004005B1"/>
    <w:rsid w:val="0040072C"/>
    <w:rsid w:val="00400871"/>
    <w:rsid w:val="00400924"/>
    <w:rsid w:val="00400A0D"/>
    <w:rsid w:val="00400ABC"/>
    <w:rsid w:val="00400EA5"/>
    <w:rsid w:val="00401985"/>
    <w:rsid w:val="00401E2D"/>
    <w:rsid w:val="00401E8A"/>
    <w:rsid w:val="00402099"/>
    <w:rsid w:val="00402482"/>
    <w:rsid w:val="00402562"/>
    <w:rsid w:val="00402675"/>
    <w:rsid w:val="00402A32"/>
    <w:rsid w:val="00402E60"/>
    <w:rsid w:val="00403096"/>
    <w:rsid w:val="004032C5"/>
    <w:rsid w:val="00403C19"/>
    <w:rsid w:val="00405377"/>
    <w:rsid w:val="004059C7"/>
    <w:rsid w:val="0040689B"/>
    <w:rsid w:val="0040759A"/>
    <w:rsid w:val="00407B1B"/>
    <w:rsid w:val="004100CD"/>
    <w:rsid w:val="0041078B"/>
    <w:rsid w:val="00411441"/>
    <w:rsid w:val="00411867"/>
    <w:rsid w:val="004119AE"/>
    <w:rsid w:val="00411CC0"/>
    <w:rsid w:val="00411ED7"/>
    <w:rsid w:val="00411FE9"/>
    <w:rsid w:val="004121BB"/>
    <w:rsid w:val="004121D6"/>
    <w:rsid w:val="004123A0"/>
    <w:rsid w:val="00412547"/>
    <w:rsid w:val="00412C6E"/>
    <w:rsid w:val="00413380"/>
    <w:rsid w:val="0041379D"/>
    <w:rsid w:val="004148B1"/>
    <w:rsid w:val="00414DE4"/>
    <w:rsid w:val="00415194"/>
    <w:rsid w:val="00415B54"/>
    <w:rsid w:val="00415FDC"/>
    <w:rsid w:val="0041668E"/>
    <w:rsid w:val="004167A1"/>
    <w:rsid w:val="00417578"/>
    <w:rsid w:val="00417C9B"/>
    <w:rsid w:val="0042041C"/>
    <w:rsid w:val="004205E8"/>
    <w:rsid w:val="00420695"/>
    <w:rsid w:val="00420945"/>
    <w:rsid w:val="00420AE4"/>
    <w:rsid w:val="00420E10"/>
    <w:rsid w:val="00422570"/>
    <w:rsid w:val="00422642"/>
    <w:rsid w:val="004233C5"/>
    <w:rsid w:val="00423792"/>
    <w:rsid w:val="0042396C"/>
    <w:rsid w:val="00423E89"/>
    <w:rsid w:val="00424845"/>
    <w:rsid w:val="00424CB9"/>
    <w:rsid w:val="00424D2F"/>
    <w:rsid w:val="00424ECD"/>
    <w:rsid w:val="0042510F"/>
    <w:rsid w:val="00425637"/>
    <w:rsid w:val="00425696"/>
    <w:rsid w:val="00425FB0"/>
    <w:rsid w:val="00426652"/>
    <w:rsid w:val="00426B73"/>
    <w:rsid w:val="00426BAD"/>
    <w:rsid w:val="00426FF8"/>
    <w:rsid w:val="0042700E"/>
    <w:rsid w:val="00427043"/>
    <w:rsid w:val="004272FF"/>
    <w:rsid w:val="004273DB"/>
    <w:rsid w:val="0042769C"/>
    <w:rsid w:val="00427A8D"/>
    <w:rsid w:val="004300A8"/>
    <w:rsid w:val="004300F3"/>
    <w:rsid w:val="004305BD"/>
    <w:rsid w:val="00430DA4"/>
    <w:rsid w:val="00430E51"/>
    <w:rsid w:val="004310F7"/>
    <w:rsid w:val="00431107"/>
    <w:rsid w:val="00431170"/>
    <w:rsid w:val="00431442"/>
    <w:rsid w:val="00431702"/>
    <w:rsid w:val="00431BE4"/>
    <w:rsid w:val="0043270E"/>
    <w:rsid w:val="00432D37"/>
    <w:rsid w:val="004338B6"/>
    <w:rsid w:val="00433C22"/>
    <w:rsid w:val="00433F0D"/>
    <w:rsid w:val="0043401E"/>
    <w:rsid w:val="004340D2"/>
    <w:rsid w:val="0043433F"/>
    <w:rsid w:val="004349B7"/>
    <w:rsid w:val="004349D9"/>
    <w:rsid w:val="00434AB1"/>
    <w:rsid w:val="004350FD"/>
    <w:rsid w:val="00435D3A"/>
    <w:rsid w:val="00436122"/>
    <w:rsid w:val="00436B16"/>
    <w:rsid w:val="00436C61"/>
    <w:rsid w:val="00436D42"/>
    <w:rsid w:val="00437287"/>
    <w:rsid w:val="004376FD"/>
    <w:rsid w:val="00437EB2"/>
    <w:rsid w:val="00440B6B"/>
    <w:rsid w:val="00440DE7"/>
    <w:rsid w:val="00440F02"/>
    <w:rsid w:val="00442A49"/>
    <w:rsid w:val="00442D78"/>
    <w:rsid w:val="004430EA"/>
    <w:rsid w:val="004433A7"/>
    <w:rsid w:val="00443410"/>
    <w:rsid w:val="00443B2A"/>
    <w:rsid w:val="004446DD"/>
    <w:rsid w:val="00444A6D"/>
    <w:rsid w:val="00444C61"/>
    <w:rsid w:val="00444E07"/>
    <w:rsid w:val="00445384"/>
    <w:rsid w:val="0044576D"/>
    <w:rsid w:val="004458D3"/>
    <w:rsid w:val="004459C1"/>
    <w:rsid w:val="00445B9A"/>
    <w:rsid w:val="00445D44"/>
    <w:rsid w:val="00446855"/>
    <w:rsid w:val="00446DCD"/>
    <w:rsid w:val="00446E2F"/>
    <w:rsid w:val="0044743D"/>
    <w:rsid w:val="004476C1"/>
    <w:rsid w:val="004476DF"/>
    <w:rsid w:val="00447982"/>
    <w:rsid w:val="00447EDA"/>
    <w:rsid w:val="00450504"/>
    <w:rsid w:val="0045090A"/>
    <w:rsid w:val="00451EA9"/>
    <w:rsid w:val="004521E9"/>
    <w:rsid w:val="0045297C"/>
    <w:rsid w:val="00452A51"/>
    <w:rsid w:val="004536E5"/>
    <w:rsid w:val="004537D4"/>
    <w:rsid w:val="00454065"/>
    <w:rsid w:val="0045421B"/>
    <w:rsid w:val="0045461E"/>
    <w:rsid w:val="004548D7"/>
    <w:rsid w:val="00454FAD"/>
    <w:rsid w:val="00454FC4"/>
    <w:rsid w:val="00455047"/>
    <w:rsid w:val="0045584D"/>
    <w:rsid w:val="00455884"/>
    <w:rsid w:val="0045592E"/>
    <w:rsid w:val="00456021"/>
    <w:rsid w:val="00456556"/>
    <w:rsid w:val="004566F8"/>
    <w:rsid w:val="004579D7"/>
    <w:rsid w:val="00457D9F"/>
    <w:rsid w:val="00457E55"/>
    <w:rsid w:val="00457F25"/>
    <w:rsid w:val="0046025C"/>
    <w:rsid w:val="00460790"/>
    <w:rsid w:val="00460B6E"/>
    <w:rsid w:val="00460C06"/>
    <w:rsid w:val="00460FC6"/>
    <w:rsid w:val="0046122A"/>
    <w:rsid w:val="0046172C"/>
    <w:rsid w:val="00462196"/>
    <w:rsid w:val="004623CA"/>
    <w:rsid w:val="00463A37"/>
    <w:rsid w:val="00463C76"/>
    <w:rsid w:val="00463C9B"/>
    <w:rsid w:val="004645B1"/>
    <w:rsid w:val="0046483C"/>
    <w:rsid w:val="00464E1F"/>
    <w:rsid w:val="004654D8"/>
    <w:rsid w:val="00465939"/>
    <w:rsid w:val="00465E2C"/>
    <w:rsid w:val="00465F9A"/>
    <w:rsid w:val="004662BD"/>
    <w:rsid w:val="00466453"/>
    <w:rsid w:val="004664CE"/>
    <w:rsid w:val="00466558"/>
    <w:rsid w:val="00467030"/>
    <w:rsid w:val="004670A4"/>
    <w:rsid w:val="004670A7"/>
    <w:rsid w:val="004675A7"/>
    <w:rsid w:val="00467609"/>
    <w:rsid w:val="00470491"/>
    <w:rsid w:val="0047086D"/>
    <w:rsid w:val="004708B0"/>
    <w:rsid w:val="004709D0"/>
    <w:rsid w:val="004709FE"/>
    <w:rsid w:val="00470CCD"/>
    <w:rsid w:val="00470ECA"/>
    <w:rsid w:val="0047217D"/>
    <w:rsid w:val="004723A7"/>
    <w:rsid w:val="00472405"/>
    <w:rsid w:val="004726CB"/>
    <w:rsid w:val="00472B5E"/>
    <w:rsid w:val="00472B91"/>
    <w:rsid w:val="00472E22"/>
    <w:rsid w:val="00473212"/>
    <w:rsid w:val="00474D8F"/>
    <w:rsid w:val="00475507"/>
    <w:rsid w:val="004757A3"/>
    <w:rsid w:val="0047580E"/>
    <w:rsid w:val="00475960"/>
    <w:rsid w:val="00475D34"/>
    <w:rsid w:val="00475E2A"/>
    <w:rsid w:val="0047616D"/>
    <w:rsid w:val="00476202"/>
    <w:rsid w:val="00476BCD"/>
    <w:rsid w:val="004770D0"/>
    <w:rsid w:val="004773FF"/>
    <w:rsid w:val="0047767C"/>
    <w:rsid w:val="00477850"/>
    <w:rsid w:val="00477BF3"/>
    <w:rsid w:val="004803FF"/>
    <w:rsid w:val="004805F2"/>
    <w:rsid w:val="0048076E"/>
    <w:rsid w:val="00480F5A"/>
    <w:rsid w:val="00481250"/>
    <w:rsid w:val="004814CA"/>
    <w:rsid w:val="00481A0D"/>
    <w:rsid w:val="00481DA0"/>
    <w:rsid w:val="0048241F"/>
    <w:rsid w:val="004824C0"/>
    <w:rsid w:val="00482582"/>
    <w:rsid w:val="00482657"/>
    <w:rsid w:val="0048265D"/>
    <w:rsid w:val="00482F29"/>
    <w:rsid w:val="0048321B"/>
    <w:rsid w:val="004837CC"/>
    <w:rsid w:val="00484725"/>
    <w:rsid w:val="004849A8"/>
    <w:rsid w:val="004849FD"/>
    <w:rsid w:val="0048510A"/>
    <w:rsid w:val="0048525B"/>
    <w:rsid w:val="0048548F"/>
    <w:rsid w:val="00485638"/>
    <w:rsid w:val="00485910"/>
    <w:rsid w:val="00485F40"/>
    <w:rsid w:val="004863E1"/>
    <w:rsid w:val="0048649A"/>
    <w:rsid w:val="0048695E"/>
    <w:rsid w:val="00486CAE"/>
    <w:rsid w:val="004870A0"/>
    <w:rsid w:val="004870EF"/>
    <w:rsid w:val="004874B3"/>
    <w:rsid w:val="0049014D"/>
    <w:rsid w:val="00490395"/>
    <w:rsid w:val="0049041D"/>
    <w:rsid w:val="004904B4"/>
    <w:rsid w:val="0049062E"/>
    <w:rsid w:val="00490996"/>
    <w:rsid w:val="00490EBF"/>
    <w:rsid w:val="00491E69"/>
    <w:rsid w:val="00491EFB"/>
    <w:rsid w:val="00492617"/>
    <w:rsid w:val="00492CA9"/>
    <w:rsid w:val="00492CD0"/>
    <w:rsid w:val="00492D5A"/>
    <w:rsid w:val="0049341A"/>
    <w:rsid w:val="00493464"/>
    <w:rsid w:val="0049346C"/>
    <w:rsid w:val="00493758"/>
    <w:rsid w:val="00493B1E"/>
    <w:rsid w:val="00493D57"/>
    <w:rsid w:val="00494020"/>
    <w:rsid w:val="004940BF"/>
    <w:rsid w:val="0049481C"/>
    <w:rsid w:val="00494976"/>
    <w:rsid w:val="00494D68"/>
    <w:rsid w:val="00495A2F"/>
    <w:rsid w:val="00496500"/>
    <w:rsid w:val="00496592"/>
    <w:rsid w:val="0049668A"/>
    <w:rsid w:val="0049674D"/>
    <w:rsid w:val="00496846"/>
    <w:rsid w:val="00496897"/>
    <w:rsid w:val="004968B0"/>
    <w:rsid w:val="00496D18"/>
    <w:rsid w:val="004970C0"/>
    <w:rsid w:val="004971C4"/>
    <w:rsid w:val="004973EA"/>
    <w:rsid w:val="004A002A"/>
    <w:rsid w:val="004A0574"/>
    <w:rsid w:val="004A0A8A"/>
    <w:rsid w:val="004A0EB1"/>
    <w:rsid w:val="004A0F68"/>
    <w:rsid w:val="004A110A"/>
    <w:rsid w:val="004A1116"/>
    <w:rsid w:val="004A156B"/>
    <w:rsid w:val="004A1704"/>
    <w:rsid w:val="004A1DAB"/>
    <w:rsid w:val="004A1E69"/>
    <w:rsid w:val="004A1F0E"/>
    <w:rsid w:val="004A2323"/>
    <w:rsid w:val="004A31C5"/>
    <w:rsid w:val="004A398C"/>
    <w:rsid w:val="004A3A1D"/>
    <w:rsid w:val="004A3B9A"/>
    <w:rsid w:val="004A3E0E"/>
    <w:rsid w:val="004A3E41"/>
    <w:rsid w:val="004A4214"/>
    <w:rsid w:val="004A471D"/>
    <w:rsid w:val="004A4E8E"/>
    <w:rsid w:val="004A50F7"/>
    <w:rsid w:val="004A5100"/>
    <w:rsid w:val="004A536E"/>
    <w:rsid w:val="004A5FDC"/>
    <w:rsid w:val="004A6593"/>
    <w:rsid w:val="004A699B"/>
    <w:rsid w:val="004A69A5"/>
    <w:rsid w:val="004A6DB0"/>
    <w:rsid w:val="004A6F52"/>
    <w:rsid w:val="004A7287"/>
    <w:rsid w:val="004A7293"/>
    <w:rsid w:val="004A73E5"/>
    <w:rsid w:val="004A7482"/>
    <w:rsid w:val="004A755F"/>
    <w:rsid w:val="004B02B5"/>
    <w:rsid w:val="004B0522"/>
    <w:rsid w:val="004B1377"/>
    <w:rsid w:val="004B1628"/>
    <w:rsid w:val="004B1663"/>
    <w:rsid w:val="004B1766"/>
    <w:rsid w:val="004B1960"/>
    <w:rsid w:val="004B1AA3"/>
    <w:rsid w:val="004B201F"/>
    <w:rsid w:val="004B2761"/>
    <w:rsid w:val="004B2A50"/>
    <w:rsid w:val="004B2CD0"/>
    <w:rsid w:val="004B2D0A"/>
    <w:rsid w:val="004B302C"/>
    <w:rsid w:val="004B34C0"/>
    <w:rsid w:val="004B3984"/>
    <w:rsid w:val="004B39A4"/>
    <w:rsid w:val="004B3C62"/>
    <w:rsid w:val="004B4170"/>
    <w:rsid w:val="004B4293"/>
    <w:rsid w:val="004B42CC"/>
    <w:rsid w:val="004B537B"/>
    <w:rsid w:val="004B67E6"/>
    <w:rsid w:val="004B71D0"/>
    <w:rsid w:val="004B72A8"/>
    <w:rsid w:val="004B7AE0"/>
    <w:rsid w:val="004C020A"/>
    <w:rsid w:val="004C0390"/>
    <w:rsid w:val="004C03D0"/>
    <w:rsid w:val="004C0BE2"/>
    <w:rsid w:val="004C0DDD"/>
    <w:rsid w:val="004C11FC"/>
    <w:rsid w:val="004C1213"/>
    <w:rsid w:val="004C14D4"/>
    <w:rsid w:val="004C2CAA"/>
    <w:rsid w:val="004C3603"/>
    <w:rsid w:val="004C37A6"/>
    <w:rsid w:val="004C3ACA"/>
    <w:rsid w:val="004C3B81"/>
    <w:rsid w:val="004C3E46"/>
    <w:rsid w:val="004C4302"/>
    <w:rsid w:val="004C48D7"/>
    <w:rsid w:val="004C48EA"/>
    <w:rsid w:val="004C512D"/>
    <w:rsid w:val="004C5396"/>
    <w:rsid w:val="004C5A0F"/>
    <w:rsid w:val="004C5D4C"/>
    <w:rsid w:val="004C5F62"/>
    <w:rsid w:val="004C6068"/>
    <w:rsid w:val="004C63CE"/>
    <w:rsid w:val="004C670D"/>
    <w:rsid w:val="004C6B05"/>
    <w:rsid w:val="004C72F7"/>
    <w:rsid w:val="004C7C88"/>
    <w:rsid w:val="004D0008"/>
    <w:rsid w:val="004D0098"/>
    <w:rsid w:val="004D0516"/>
    <w:rsid w:val="004D05F0"/>
    <w:rsid w:val="004D06FD"/>
    <w:rsid w:val="004D0DEB"/>
    <w:rsid w:val="004D139A"/>
    <w:rsid w:val="004D1C34"/>
    <w:rsid w:val="004D2103"/>
    <w:rsid w:val="004D211C"/>
    <w:rsid w:val="004D21A6"/>
    <w:rsid w:val="004D225A"/>
    <w:rsid w:val="004D244F"/>
    <w:rsid w:val="004D2850"/>
    <w:rsid w:val="004D2879"/>
    <w:rsid w:val="004D2914"/>
    <w:rsid w:val="004D2FA7"/>
    <w:rsid w:val="004D3002"/>
    <w:rsid w:val="004D384E"/>
    <w:rsid w:val="004D3F05"/>
    <w:rsid w:val="004D4BB2"/>
    <w:rsid w:val="004D4ECD"/>
    <w:rsid w:val="004D4F5C"/>
    <w:rsid w:val="004D549F"/>
    <w:rsid w:val="004D54CC"/>
    <w:rsid w:val="004D5D3A"/>
    <w:rsid w:val="004D5DC5"/>
    <w:rsid w:val="004D5EEA"/>
    <w:rsid w:val="004D6609"/>
    <w:rsid w:val="004D670E"/>
    <w:rsid w:val="004D6C54"/>
    <w:rsid w:val="004D7371"/>
    <w:rsid w:val="004D7A74"/>
    <w:rsid w:val="004D7CBD"/>
    <w:rsid w:val="004D7E9A"/>
    <w:rsid w:val="004E0504"/>
    <w:rsid w:val="004E07CA"/>
    <w:rsid w:val="004E0EED"/>
    <w:rsid w:val="004E0F09"/>
    <w:rsid w:val="004E124A"/>
    <w:rsid w:val="004E1983"/>
    <w:rsid w:val="004E19C2"/>
    <w:rsid w:val="004E1AF9"/>
    <w:rsid w:val="004E1E39"/>
    <w:rsid w:val="004E1EC6"/>
    <w:rsid w:val="004E1F46"/>
    <w:rsid w:val="004E21E3"/>
    <w:rsid w:val="004E235C"/>
    <w:rsid w:val="004E274D"/>
    <w:rsid w:val="004E2A29"/>
    <w:rsid w:val="004E3D9F"/>
    <w:rsid w:val="004E49D4"/>
    <w:rsid w:val="004E5851"/>
    <w:rsid w:val="004E5B28"/>
    <w:rsid w:val="004E605E"/>
    <w:rsid w:val="004E6EEC"/>
    <w:rsid w:val="004E734C"/>
    <w:rsid w:val="004E798D"/>
    <w:rsid w:val="004F044C"/>
    <w:rsid w:val="004F0534"/>
    <w:rsid w:val="004F0707"/>
    <w:rsid w:val="004F0991"/>
    <w:rsid w:val="004F0A07"/>
    <w:rsid w:val="004F0A17"/>
    <w:rsid w:val="004F138A"/>
    <w:rsid w:val="004F16A6"/>
    <w:rsid w:val="004F17CC"/>
    <w:rsid w:val="004F2122"/>
    <w:rsid w:val="004F25BE"/>
    <w:rsid w:val="004F275A"/>
    <w:rsid w:val="004F2826"/>
    <w:rsid w:val="004F32D0"/>
    <w:rsid w:val="004F3B2D"/>
    <w:rsid w:val="004F3EF1"/>
    <w:rsid w:val="004F4845"/>
    <w:rsid w:val="004F5285"/>
    <w:rsid w:val="004F54AA"/>
    <w:rsid w:val="004F5516"/>
    <w:rsid w:val="004F566E"/>
    <w:rsid w:val="004F5976"/>
    <w:rsid w:val="004F5B0D"/>
    <w:rsid w:val="004F61DD"/>
    <w:rsid w:val="004F63B8"/>
    <w:rsid w:val="004F6706"/>
    <w:rsid w:val="004F6A0C"/>
    <w:rsid w:val="004F6B64"/>
    <w:rsid w:val="004F6B81"/>
    <w:rsid w:val="004F7272"/>
    <w:rsid w:val="004F765B"/>
    <w:rsid w:val="004F787B"/>
    <w:rsid w:val="004F7926"/>
    <w:rsid w:val="004F7D49"/>
    <w:rsid w:val="0050007F"/>
    <w:rsid w:val="0050033D"/>
    <w:rsid w:val="005005DD"/>
    <w:rsid w:val="00500DB9"/>
    <w:rsid w:val="00501A40"/>
    <w:rsid w:val="00502040"/>
    <w:rsid w:val="005020AC"/>
    <w:rsid w:val="00502DCD"/>
    <w:rsid w:val="00502E2D"/>
    <w:rsid w:val="00503177"/>
    <w:rsid w:val="0050398D"/>
    <w:rsid w:val="005042E8"/>
    <w:rsid w:val="005043DC"/>
    <w:rsid w:val="005048EB"/>
    <w:rsid w:val="00504A29"/>
    <w:rsid w:val="00504B03"/>
    <w:rsid w:val="00504C4D"/>
    <w:rsid w:val="00504EFC"/>
    <w:rsid w:val="005051C7"/>
    <w:rsid w:val="0050560E"/>
    <w:rsid w:val="00505A0A"/>
    <w:rsid w:val="00505D85"/>
    <w:rsid w:val="00505EAF"/>
    <w:rsid w:val="00506654"/>
    <w:rsid w:val="00506BE3"/>
    <w:rsid w:val="00507516"/>
    <w:rsid w:val="00507D6F"/>
    <w:rsid w:val="00507F8D"/>
    <w:rsid w:val="005103E5"/>
    <w:rsid w:val="005106A9"/>
    <w:rsid w:val="00510780"/>
    <w:rsid w:val="0051117E"/>
    <w:rsid w:val="005116A0"/>
    <w:rsid w:val="005116DD"/>
    <w:rsid w:val="00511EDB"/>
    <w:rsid w:val="00511F19"/>
    <w:rsid w:val="005122FB"/>
    <w:rsid w:val="00513175"/>
    <w:rsid w:val="00513397"/>
    <w:rsid w:val="005133AC"/>
    <w:rsid w:val="005134F9"/>
    <w:rsid w:val="0051354A"/>
    <w:rsid w:val="005136A1"/>
    <w:rsid w:val="005140AE"/>
    <w:rsid w:val="00514148"/>
    <w:rsid w:val="0051421C"/>
    <w:rsid w:val="00514ED6"/>
    <w:rsid w:val="00515607"/>
    <w:rsid w:val="0051570B"/>
    <w:rsid w:val="00515BE4"/>
    <w:rsid w:val="00515E13"/>
    <w:rsid w:val="00515F6D"/>
    <w:rsid w:val="00516334"/>
    <w:rsid w:val="005173DA"/>
    <w:rsid w:val="00517424"/>
    <w:rsid w:val="005175B2"/>
    <w:rsid w:val="00517C3D"/>
    <w:rsid w:val="005201DF"/>
    <w:rsid w:val="00520CF3"/>
    <w:rsid w:val="005213B5"/>
    <w:rsid w:val="00521471"/>
    <w:rsid w:val="00521592"/>
    <w:rsid w:val="00521685"/>
    <w:rsid w:val="00521872"/>
    <w:rsid w:val="005219F6"/>
    <w:rsid w:val="0052210D"/>
    <w:rsid w:val="00522131"/>
    <w:rsid w:val="0052219E"/>
    <w:rsid w:val="005233C0"/>
    <w:rsid w:val="00523741"/>
    <w:rsid w:val="0052382F"/>
    <w:rsid w:val="00523A13"/>
    <w:rsid w:val="00523C32"/>
    <w:rsid w:val="00523ECB"/>
    <w:rsid w:val="00524336"/>
    <w:rsid w:val="005245E0"/>
    <w:rsid w:val="00524924"/>
    <w:rsid w:val="00524C96"/>
    <w:rsid w:val="00524CAD"/>
    <w:rsid w:val="0052520B"/>
    <w:rsid w:val="00525669"/>
    <w:rsid w:val="00525703"/>
    <w:rsid w:val="00525BBD"/>
    <w:rsid w:val="0052664F"/>
    <w:rsid w:val="0052671F"/>
    <w:rsid w:val="00526963"/>
    <w:rsid w:val="00526BFE"/>
    <w:rsid w:val="00527287"/>
    <w:rsid w:val="00527A62"/>
    <w:rsid w:val="00527AAB"/>
    <w:rsid w:val="00527E4D"/>
    <w:rsid w:val="00530356"/>
    <w:rsid w:val="00530669"/>
    <w:rsid w:val="00530CBD"/>
    <w:rsid w:val="00530EE9"/>
    <w:rsid w:val="005311EB"/>
    <w:rsid w:val="0053153D"/>
    <w:rsid w:val="00531A24"/>
    <w:rsid w:val="0053292A"/>
    <w:rsid w:val="00533488"/>
    <w:rsid w:val="00533529"/>
    <w:rsid w:val="00533D8B"/>
    <w:rsid w:val="00534059"/>
    <w:rsid w:val="00534210"/>
    <w:rsid w:val="005355B9"/>
    <w:rsid w:val="0053563A"/>
    <w:rsid w:val="005358D0"/>
    <w:rsid w:val="00536A7F"/>
    <w:rsid w:val="00536BC6"/>
    <w:rsid w:val="00536CE9"/>
    <w:rsid w:val="005371B5"/>
    <w:rsid w:val="00540357"/>
    <w:rsid w:val="005407D0"/>
    <w:rsid w:val="005408A5"/>
    <w:rsid w:val="00540992"/>
    <w:rsid w:val="00540C8D"/>
    <w:rsid w:val="00541091"/>
    <w:rsid w:val="005410BD"/>
    <w:rsid w:val="005412EE"/>
    <w:rsid w:val="0054148E"/>
    <w:rsid w:val="005415B7"/>
    <w:rsid w:val="0054273A"/>
    <w:rsid w:val="0054315D"/>
    <w:rsid w:val="005433A2"/>
    <w:rsid w:val="005436A7"/>
    <w:rsid w:val="00543804"/>
    <w:rsid w:val="0054386B"/>
    <w:rsid w:val="00543F88"/>
    <w:rsid w:val="00545077"/>
    <w:rsid w:val="00545A4F"/>
    <w:rsid w:val="00545B40"/>
    <w:rsid w:val="0054634E"/>
    <w:rsid w:val="00546723"/>
    <w:rsid w:val="005468C4"/>
    <w:rsid w:val="0054691F"/>
    <w:rsid w:val="005472B2"/>
    <w:rsid w:val="005474F0"/>
    <w:rsid w:val="00547FAA"/>
    <w:rsid w:val="00550259"/>
    <w:rsid w:val="00550741"/>
    <w:rsid w:val="00550E9E"/>
    <w:rsid w:val="00550F63"/>
    <w:rsid w:val="00551086"/>
    <w:rsid w:val="00551135"/>
    <w:rsid w:val="00552900"/>
    <w:rsid w:val="00552941"/>
    <w:rsid w:val="00552A65"/>
    <w:rsid w:val="00552DE6"/>
    <w:rsid w:val="00552EA9"/>
    <w:rsid w:val="00552F58"/>
    <w:rsid w:val="005538D2"/>
    <w:rsid w:val="005542C3"/>
    <w:rsid w:val="0055441D"/>
    <w:rsid w:val="00554672"/>
    <w:rsid w:val="00554D51"/>
    <w:rsid w:val="0055546C"/>
    <w:rsid w:val="0055554C"/>
    <w:rsid w:val="0055593A"/>
    <w:rsid w:val="00555ACE"/>
    <w:rsid w:val="00555BA4"/>
    <w:rsid w:val="00556156"/>
    <w:rsid w:val="0055635C"/>
    <w:rsid w:val="00556985"/>
    <w:rsid w:val="005572EF"/>
    <w:rsid w:val="005575EB"/>
    <w:rsid w:val="00557CD1"/>
    <w:rsid w:val="00560A28"/>
    <w:rsid w:val="005616E8"/>
    <w:rsid w:val="00561860"/>
    <w:rsid w:val="00561948"/>
    <w:rsid w:val="005623F9"/>
    <w:rsid w:val="00562937"/>
    <w:rsid w:val="00562AEE"/>
    <w:rsid w:val="00562E7B"/>
    <w:rsid w:val="00562F75"/>
    <w:rsid w:val="00563056"/>
    <w:rsid w:val="0056355F"/>
    <w:rsid w:val="0056356C"/>
    <w:rsid w:val="0056358E"/>
    <w:rsid w:val="005638FA"/>
    <w:rsid w:val="005643D6"/>
    <w:rsid w:val="005644C4"/>
    <w:rsid w:val="0056490C"/>
    <w:rsid w:val="00564938"/>
    <w:rsid w:val="00564DE6"/>
    <w:rsid w:val="00564E39"/>
    <w:rsid w:val="00564FD0"/>
    <w:rsid w:val="005653DC"/>
    <w:rsid w:val="005657E5"/>
    <w:rsid w:val="005659D4"/>
    <w:rsid w:val="0056612D"/>
    <w:rsid w:val="0056637D"/>
    <w:rsid w:val="005663AA"/>
    <w:rsid w:val="00566609"/>
    <w:rsid w:val="0056664B"/>
    <w:rsid w:val="00566BA2"/>
    <w:rsid w:val="005677C9"/>
    <w:rsid w:val="00567E08"/>
    <w:rsid w:val="0057047A"/>
    <w:rsid w:val="00570557"/>
    <w:rsid w:val="00570DC7"/>
    <w:rsid w:val="00571198"/>
    <w:rsid w:val="00571343"/>
    <w:rsid w:val="00572CDA"/>
    <w:rsid w:val="00573032"/>
    <w:rsid w:val="0057327F"/>
    <w:rsid w:val="005735C2"/>
    <w:rsid w:val="00573B2F"/>
    <w:rsid w:val="00574307"/>
    <w:rsid w:val="00574601"/>
    <w:rsid w:val="00574763"/>
    <w:rsid w:val="00574985"/>
    <w:rsid w:val="00574BC6"/>
    <w:rsid w:val="00574DAE"/>
    <w:rsid w:val="00574ED3"/>
    <w:rsid w:val="0057531C"/>
    <w:rsid w:val="00575520"/>
    <w:rsid w:val="0057561A"/>
    <w:rsid w:val="00576024"/>
    <w:rsid w:val="005762B1"/>
    <w:rsid w:val="00576326"/>
    <w:rsid w:val="005765CE"/>
    <w:rsid w:val="005766F0"/>
    <w:rsid w:val="00576BF4"/>
    <w:rsid w:val="0057710F"/>
    <w:rsid w:val="00580D63"/>
    <w:rsid w:val="00580DDD"/>
    <w:rsid w:val="00580EEE"/>
    <w:rsid w:val="00581021"/>
    <w:rsid w:val="00581320"/>
    <w:rsid w:val="005818D3"/>
    <w:rsid w:val="00581A64"/>
    <w:rsid w:val="00581C68"/>
    <w:rsid w:val="00581C8F"/>
    <w:rsid w:val="00581F00"/>
    <w:rsid w:val="00582161"/>
    <w:rsid w:val="00582490"/>
    <w:rsid w:val="0058277F"/>
    <w:rsid w:val="0058282C"/>
    <w:rsid w:val="00582C40"/>
    <w:rsid w:val="00582D82"/>
    <w:rsid w:val="00582F03"/>
    <w:rsid w:val="0058339D"/>
    <w:rsid w:val="00583A34"/>
    <w:rsid w:val="00583D09"/>
    <w:rsid w:val="00583E12"/>
    <w:rsid w:val="0058491A"/>
    <w:rsid w:val="00584E5C"/>
    <w:rsid w:val="005850EE"/>
    <w:rsid w:val="00585388"/>
    <w:rsid w:val="0058568D"/>
    <w:rsid w:val="005857E9"/>
    <w:rsid w:val="00585ECD"/>
    <w:rsid w:val="00585F1A"/>
    <w:rsid w:val="00586410"/>
    <w:rsid w:val="0058683D"/>
    <w:rsid w:val="005868BA"/>
    <w:rsid w:val="0058764D"/>
    <w:rsid w:val="00590E96"/>
    <w:rsid w:val="00591016"/>
    <w:rsid w:val="0059134B"/>
    <w:rsid w:val="00591A41"/>
    <w:rsid w:val="00591B39"/>
    <w:rsid w:val="005921DB"/>
    <w:rsid w:val="00592BE6"/>
    <w:rsid w:val="00592F75"/>
    <w:rsid w:val="00593110"/>
    <w:rsid w:val="005938CE"/>
    <w:rsid w:val="00593A85"/>
    <w:rsid w:val="00593E8B"/>
    <w:rsid w:val="00594E8E"/>
    <w:rsid w:val="0059571A"/>
    <w:rsid w:val="00595D9C"/>
    <w:rsid w:val="0059611C"/>
    <w:rsid w:val="0059623C"/>
    <w:rsid w:val="0059639A"/>
    <w:rsid w:val="005963A5"/>
    <w:rsid w:val="00596452"/>
    <w:rsid w:val="005964AE"/>
    <w:rsid w:val="0059671D"/>
    <w:rsid w:val="00597244"/>
    <w:rsid w:val="00597C5C"/>
    <w:rsid w:val="00597E6C"/>
    <w:rsid w:val="00597F6D"/>
    <w:rsid w:val="005A06E0"/>
    <w:rsid w:val="005A0DA6"/>
    <w:rsid w:val="005A1085"/>
    <w:rsid w:val="005A12B2"/>
    <w:rsid w:val="005A1509"/>
    <w:rsid w:val="005A17BE"/>
    <w:rsid w:val="005A1835"/>
    <w:rsid w:val="005A1882"/>
    <w:rsid w:val="005A1A85"/>
    <w:rsid w:val="005A1D4C"/>
    <w:rsid w:val="005A2146"/>
    <w:rsid w:val="005A2664"/>
    <w:rsid w:val="005A35B2"/>
    <w:rsid w:val="005A364A"/>
    <w:rsid w:val="005A41F2"/>
    <w:rsid w:val="005A4274"/>
    <w:rsid w:val="005A43E5"/>
    <w:rsid w:val="005A448D"/>
    <w:rsid w:val="005A476B"/>
    <w:rsid w:val="005A4805"/>
    <w:rsid w:val="005A5E33"/>
    <w:rsid w:val="005A5FB2"/>
    <w:rsid w:val="005A6088"/>
    <w:rsid w:val="005A6346"/>
    <w:rsid w:val="005A6A66"/>
    <w:rsid w:val="005A72AD"/>
    <w:rsid w:val="005A78C8"/>
    <w:rsid w:val="005A7A0B"/>
    <w:rsid w:val="005B00FA"/>
    <w:rsid w:val="005B0426"/>
    <w:rsid w:val="005B0A7A"/>
    <w:rsid w:val="005B11FF"/>
    <w:rsid w:val="005B17E8"/>
    <w:rsid w:val="005B1FFD"/>
    <w:rsid w:val="005B2235"/>
    <w:rsid w:val="005B26EC"/>
    <w:rsid w:val="005B29E8"/>
    <w:rsid w:val="005B2C28"/>
    <w:rsid w:val="005B3036"/>
    <w:rsid w:val="005B3291"/>
    <w:rsid w:val="005B4301"/>
    <w:rsid w:val="005B442B"/>
    <w:rsid w:val="005B450D"/>
    <w:rsid w:val="005B464A"/>
    <w:rsid w:val="005B55C8"/>
    <w:rsid w:val="005B5E86"/>
    <w:rsid w:val="005B6431"/>
    <w:rsid w:val="005B6509"/>
    <w:rsid w:val="005B658F"/>
    <w:rsid w:val="005B6985"/>
    <w:rsid w:val="005B6CBB"/>
    <w:rsid w:val="005B6CF1"/>
    <w:rsid w:val="005B7553"/>
    <w:rsid w:val="005B7839"/>
    <w:rsid w:val="005B7982"/>
    <w:rsid w:val="005B7C45"/>
    <w:rsid w:val="005B7FC4"/>
    <w:rsid w:val="005C01CC"/>
    <w:rsid w:val="005C04DC"/>
    <w:rsid w:val="005C0AE7"/>
    <w:rsid w:val="005C139E"/>
    <w:rsid w:val="005C1643"/>
    <w:rsid w:val="005C16BF"/>
    <w:rsid w:val="005C1969"/>
    <w:rsid w:val="005C1BA2"/>
    <w:rsid w:val="005C2523"/>
    <w:rsid w:val="005C2621"/>
    <w:rsid w:val="005C2B2E"/>
    <w:rsid w:val="005C2C4D"/>
    <w:rsid w:val="005C3183"/>
    <w:rsid w:val="005C355A"/>
    <w:rsid w:val="005C3695"/>
    <w:rsid w:val="005C3A8C"/>
    <w:rsid w:val="005C3C06"/>
    <w:rsid w:val="005C3E60"/>
    <w:rsid w:val="005C428D"/>
    <w:rsid w:val="005C4676"/>
    <w:rsid w:val="005C48BD"/>
    <w:rsid w:val="005C4C5E"/>
    <w:rsid w:val="005C597C"/>
    <w:rsid w:val="005C5AE8"/>
    <w:rsid w:val="005C5B6A"/>
    <w:rsid w:val="005C6079"/>
    <w:rsid w:val="005C76C4"/>
    <w:rsid w:val="005C79D2"/>
    <w:rsid w:val="005C7B58"/>
    <w:rsid w:val="005C7EDE"/>
    <w:rsid w:val="005D00DE"/>
    <w:rsid w:val="005D0483"/>
    <w:rsid w:val="005D0B1E"/>
    <w:rsid w:val="005D0C9D"/>
    <w:rsid w:val="005D0CD8"/>
    <w:rsid w:val="005D0D24"/>
    <w:rsid w:val="005D0E33"/>
    <w:rsid w:val="005D1317"/>
    <w:rsid w:val="005D13C0"/>
    <w:rsid w:val="005D1E7A"/>
    <w:rsid w:val="005D1EE8"/>
    <w:rsid w:val="005D249B"/>
    <w:rsid w:val="005D2632"/>
    <w:rsid w:val="005D2896"/>
    <w:rsid w:val="005D2D73"/>
    <w:rsid w:val="005D33DE"/>
    <w:rsid w:val="005D38A0"/>
    <w:rsid w:val="005D44D3"/>
    <w:rsid w:val="005D4548"/>
    <w:rsid w:val="005D46DF"/>
    <w:rsid w:val="005D49EF"/>
    <w:rsid w:val="005D4FD8"/>
    <w:rsid w:val="005D59DF"/>
    <w:rsid w:val="005D5CD3"/>
    <w:rsid w:val="005D5F3F"/>
    <w:rsid w:val="005D63B7"/>
    <w:rsid w:val="005D6EC7"/>
    <w:rsid w:val="005D700D"/>
    <w:rsid w:val="005D7716"/>
    <w:rsid w:val="005E0212"/>
    <w:rsid w:val="005E0BB4"/>
    <w:rsid w:val="005E1024"/>
    <w:rsid w:val="005E1A0C"/>
    <w:rsid w:val="005E1D23"/>
    <w:rsid w:val="005E2158"/>
    <w:rsid w:val="005E21DF"/>
    <w:rsid w:val="005E233D"/>
    <w:rsid w:val="005E24CC"/>
    <w:rsid w:val="005E285A"/>
    <w:rsid w:val="005E2BB3"/>
    <w:rsid w:val="005E2BF0"/>
    <w:rsid w:val="005E2BFC"/>
    <w:rsid w:val="005E3365"/>
    <w:rsid w:val="005E36CB"/>
    <w:rsid w:val="005E40CB"/>
    <w:rsid w:val="005E5286"/>
    <w:rsid w:val="005E558B"/>
    <w:rsid w:val="005E55FB"/>
    <w:rsid w:val="005E5A98"/>
    <w:rsid w:val="005E5C21"/>
    <w:rsid w:val="005E5C5B"/>
    <w:rsid w:val="005E5EF0"/>
    <w:rsid w:val="005E5F53"/>
    <w:rsid w:val="005E64BE"/>
    <w:rsid w:val="005E6BC5"/>
    <w:rsid w:val="005E6C4A"/>
    <w:rsid w:val="005E7119"/>
    <w:rsid w:val="005E73F6"/>
    <w:rsid w:val="005E75D0"/>
    <w:rsid w:val="005E7CF7"/>
    <w:rsid w:val="005F0045"/>
    <w:rsid w:val="005F0354"/>
    <w:rsid w:val="005F124C"/>
    <w:rsid w:val="005F1C84"/>
    <w:rsid w:val="005F270A"/>
    <w:rsid w:val="005F2CC5"/>
    <w:rsid w:val="005F2D28"/>
    <w:rsid w:val="005F2F54"/>
    <w:rsid w:val="005F30AE"/>
    <w:rsid w:val="005F3B57"/>
    <w:rsid w:val="005F3ED8"/>
    <w:rsid w:val="005F406F"/>
    <w:rsid w:val="005F40F2"/>
    <w:rsid w:val="005F43E3"/>
    <w:rsid w:val="005F4402"/>
    <w:rsid w:val="005F4DA9"/>
    <w:rsid w:val="005F4EDF"/>
    <w:rsid w:val="005F50B2"/>
    <w:rsid w:val="005F55EA"/>
    <w:rsid w:val="005F601E"/>
    <w:rsid w:val="005F6929"/>
    <w:rsid w:val="005F6E41"/>
    <w:rsid w:val="005F757F"/>
    <w:rsid w:val="005F7C6E"/>
    <w:rsid w:val="005F7D48"/>
    <w:rsid w:val="006001FC"/>
    <w:rsid w:val="00600323"/>
    <w:rsid w:val="006006E5"/>
    <w:rsid w:val="00600CEE"/>
    <w:rsid w:val="00601164"/>
    <w:rsid w:val="00601E4D"/>
    <w:rsid w:val="0060240E"/>
    <w:rsid w:val="00602641"/>
    <w:rsid w:val="006027D7"/>
    <w:rsid w:val="00602F9E"/>
    <w:rsid w:val="00603305"/>
    <w:rsid w:val="006034A6"/>
    <w:rsid w:val="00603559"/>
    <w:rsid w:val="00603BE0"/>
    <w:rsid w:val="006042EB"/>
    <w:rsid w:val="006047A9"/>
    <w:rsid w:val="00604B6B"/>
    <w:rsid w:val="006054F4"/>
    <w:rsid w:val="00605AE9"/>
    <w:rsid w:val="00606007"/>
    <w:rsid w:val="00606712"/>
    <w:rsid w:val="00606B28"/>
    <w:rsid w:val="00606D2A"/>
    <w:rsid w:val="00607432"/>
    <w:rsid w:val="00607E2F"/>
    <w:rsid w:val="006100E8"/>
    <w:rsid w:val="00610888"/>
    <w:rsid w:val="00610922"/>
    <w:rsid w:val="00610B51"/>
    <w:rsid w:val="00610DA2"/>
    <w:rsid w:val="00610DF5"/>
    <w:rsid w:val="00611006"/>
    <w:rsid w:val="00612436"/>
    <w:rsid w:val="00612698"/>
    <w:rsid w:val="00613487"/>
    <w:rsid w:val="0061463D"/>
    <w:rsid w:val="00614F70"/>
    <w:rsid w:val="00615016"/>
    <w:rsid w:val="0061513D"/>
    <w:rsid w:val="00615BAD"/>
    <w:rsid w:val="00615C05"/>
    <w:rsid w:val="00615FE0"/>
    <w:rsid w:val="00616106"/>
    <w:rsid w:val="0061665E"/>
    <w:rsid w:val="00616740"/>
    <w:rsid w:val="0061698A"/>
    <w:rsid w:val="00616BB0"/>
    <w:rsid w:val="00616E10"/>
    <w:rsid w:val="00617145"/>
    <w:rsid w:val="0061731E"/>
    <w:rsid w:val="006177B8"/>
    <w:rsid w:val="006179D0"/>
    <w:rsid w:val="00617BA1"/>
    <w:rsid w:val="00617C38"/>
    <w:rsid w:val="006201AA"/>
    <w:rsid w:val="00620A07"/>
    <w:rsid w:val="00620F3D"/>
    <w:rsid w:val="0062100D"/>
    <w:rsid w:val="00621AC0"/>
    <w:rsid w:val="00621B6F"/>
    <w:rsid w:val="00621BAC"/>
    <w:rsid w:val="006221A5"/>
    <w:rsid w:val="006222A8"/>
    <w:rsid w:val="00622506"/>
    <w:rsid w:val="00622744"/>
    <w:rsid w:val="006227CB"/>
    <w:rsid w:val="00622B09"/>
    <w:rsid w:val="00622CD7"/>
    <w:rsid w:val="00623671"/>
    <w:rsid w:val="0062378F"/>
    <w:rsid w:val="00623AD1"/>
    <w:rsid w:val="00623AF0"/>
    <w:rsid w:val="00623CC7"/>
    <w:rsid w:val="00623F06"/>
    <w:rsid w:val="006242D2"/>
    <w:rsid w:val="00624B90"/>
    <w:rsid w:val="00624C24"/>
    <w:rsid w:val="00624C3B"/>
    <w:rsid w:val="00624CC9"/>
    <w:rsid w:val="00626029"/>
    <w:rsid w:val="00626192"/>
    <w:rsid w:val="00626197"/>
    <w:rsid w:val="00626475"/>
    <w:rsid w:val="006268DC"/>
    <w:rsid w:val="00626C00"/>
    <w:rsid w:val="00626D14"/>
    <w:rsid w:val="00627128"/>
    <w:rsid w:val="00627220"/>
    <w:rsid w:val="0062735F"/>
    <w:rsid w:val="00627BBA"/>
    <w:rsid w:val="00627EA3"/>
    <w:rsid w:val="00630884"/>
    <w:rsid w:val="006313DE"/>
    <w:rsid w:val="00631632"/>
    <w:rsid w:val="00631B5D"/>
    <w:rsid w:val="00631D22"/>
    <w:rsid w:val="00631D23"/>
    <w:rsid w:val="00632951"/>
    <w:rsid w:val="00632994"/>
    <w:rsid w:val="00632BB2"/>
    <w:rsid w:val="00632E8F"/>
    <w:rsid w:val="00632FB0"/>
    <w:rsid w:val="00633805"/>
    <w:rsid w:val="006338F9"/>
    <w:rsid w:val="00633960"/>
    <w:rsid w:val="00633F31"/>
    <w:rsid w:val="0063435E"/>
    <w:rsid w:val="0063466A"/>
    <w:rsid w:val="00635399"/>
    <w:rsid w:val="00635ADE"/>
    <w:rsid w:val="006360F8"/>
    <w:rsid w:val="0063612E"/>
    <w:rsid w:val="0063620A"/>
    <w:rsid w:val="0063722A"/>
    <w:rsid w:val="0063776B"/>
    <w:rsid w:val="00637ACD"/>
    <w:rsid w:val="00637F16"/>
    <w:rsid w:val="00640344"/>
    <w:rsid w:val="0064037B"/>
    <w:rsid w:val="0064059C"/>
    <w:rsid w:val="0064071F"/>
    <w:rsid w:val="00640B95"/>
    <w:rsid w:val="00640C07"/>
    <w:rsid w:val="00640C65"/>
    <w:rsid w:val="00640E67"/>
    <w:rsid w:val="00640F50"/>
    <w:rsid w:val="00641000"/>
    <w:rsid w:val="0064157F"/>
    <w:rsid w:val="00641B31"/>
    <w:rsid w:val="00641BA2"/>
    <w:rsid w:val="00642F64"/>
    <w:rsid w:val="00643119"/>
    <w:rsid w:val="00643462"/>
    <w:rsid w:val="0064358C"/>
    <w:rsid w:val="0064370E"/>
    <w:rsid w:val="006437A6"/>
    <w:rsid w:val="00643830"/>
    <w:rsid w:val="00644033"/>
    <w:rsid w:val="006441EE"/>
    <w:rsid w:val="00644404"/>
    <w:rsid w:val="00644629"/>
    <w:rsid w:val="00644AAE"/>
    <w:rsid w:val="00644D3A"/>
    <w:rsid w:val="00645187"/>
    <w:rsid w:val="00645334"/>
    <w:rsid w:val="006454E0"/>
    <w:rsid w:val="00645C4C"/>
    <w:rsid w:val="006465E3"/>
    <w:rsid w:val="00646603"/>
    <w:rsid w:val="006469EB"/>
    <w:rsid w:val="00646FC9"/>
    <w:rsid w:val="006470B8"/>
    <w:rsid w:val="00647992"/>
    <w:rsid w:val="00647C14"/>
    <w:rsid w:val="00647E2A"/>
    <w:rsid w:val="00647F88"/>
    <w:rsid w:val="00647F9E"/>
    <w:rsid w:val="0065020C"/>
    <w:rsid w:val="00650A53"/>
    <w:rsid w:val="00650C20"/>
    <w:rsid w:val="00650F4A"/>
    <w:rsid w:val="00651158"/>
    <w:rsid w:val="00651412"/>
    <w:rsid w:val="00652C4D"/>
    <w:rsid w:val="00652D9C"/>
    <w:rsid w:val="00653243"/>
    <w:rsid w:val="006533FB"/>
    <w:rsid w:val="00653480"/>
    <w:rsid w:val="006534D7"/>
    <w:rsid w:val="00653555"/>
    <w:rsid w:val="0065487C"/>
    <w:rsid w:val="00654C13"/>
    <w:rsid w:val="00655285"/>
    <w:rsid w:val="00655CA3"/>
    <w:rsid w:val="00656392"/>
    <w:rsid w:val="006566FF"/>
    <w:rsid w:val="00656ECC"/>
    <w:rsid w:val="00656EFC"/>
    <w:rsid w:val="0065741B"/>
    <w:rsid w:val="006577ED"/>
    <w:rsid w:val="006600D2"/>
    <w:rsid w:val="0066019A"/>
    <w:rsid w:val="0066088D"/>
    <w:rsid w:val="00660E4D"/>
    <w:rsid w:val="00661F80"/>
    <w:rsid w:val="006624CF"/>
    <w:rsid w:val="00662782"/>
    <w:rsid w:val="006630FF"/>
    <w:rsid w:val="006631C3"/>
    <w:rsid w:val="00663456"/>
    <w:rsid w:val="006639D7"/>
    <w:rsid w:val="006640B4"/>
    <w:rsid w:val="00664AFE"/>
    <w:rsid w:val="00664BE2"/>
    <w:rsid w:val="00664F9F"/>
    <w:rsid w:val="00665396"/>
    <w:rsid w:val="0066560A"/>
    <w:rsid w:val="0066587B"/>
    <w:rsid w:val="00666451"/>
    <w:rsid w:val="00666942"/>
    <w:rsid w:val="0066758C"/>
    <w:rsid w:val="00667FD5"/>
    <w:rsid w:val="0067068A"/>
    <w:rsid w:val="00670770"/>
    <w:rsid w:val="00670DA2"/>
    <w:rsid w:val="00670E15"/>
    <w:rsid w:val="00670E48"/>
    <w:rsid w:val="00671147"/>
    <w:rsid w:val="0067141B"/>
    <w:rsid w:val="006717A4"/>
    <w:rsid w:val="00671C5C"/>
    <w:rsid w:val="0067272D"/>
    <w:rsid w:val="00672733"/>
    <w:rsid w:val="00672D7E"/>
    <w:rsid w:val="0067311E"/>
    <w:rsid w:val="0067348F"/>
    <w:rsid w:val="00673B2A"/>
    <w:rsid w:val="00674090"/>
    <w:rsid w:val="00674216"/>
    <w:rsid w:val="00674477"/>
    <w:rsid w:val="00674B6D"/>
    <w:rsid w:val="006758A4"/>
    <w:rsid w:val="006759B6"/>
    <w:rsid w:val="00675BB0"/>
    <w:rsid w:val="0067600A"/>
    <w:rsid w:val="006766CB"/>
    <w:rsid w:val="0067701A"/>
    <w:rsid w:val="0067756D"/>
    <w:rsid w:val="00677E7B"/>
    <w:rsid w:val="006800E7"/>
    <w:rsid w:val="00680220"/>
    <w:rsid w:val="0068089F"/>
    <w:rsid w:val="00680955"/>
    <w:rsid w:val="00680AED"/>
    <w:rsid w:val="00680E93"/>
    <w:rsid w:val="00681407"/>
    <w:rsid w:val="006814C5"/>
    <w:rsid w:val="00681514"/>
    <w:rsid w:val="006815C1"/>
    <w:rsid w:val="00681AE7"/>
    <w:rsid w:val="00681CD9"/>
    <w:rsid w:val="00681DF9"/>
    <w:rsid w:val="00682440"/>
    <w:rsid w:val="006824AE"/>
    <w:rsid w:val="006828D0"/>
    <w:rsid w:val="00682B3C"/>
    <w:rsid w:val="0068323D"/>
    <w:rsid w:val="0068327C"/>
    <w:rsid w:val="0068392F"/>
    <w:rsid w:val="00683DC1"/>
    <w:rsid w:val="00683F68"/>
    <w:rsid w:val="0068420C"/>
    <w:rsid w:val="00684347"/>
    <w:rsid w:val="00684441"/>
    <w:rsid w:val="00684640"/>
    <w:rsid w:val="00684AF6"/>
    <w:rsid w:val="0068511D"/>
    <w:rsid w:val="0068526C"/>
    <w:rsid w:val="00685EC1"/>
    <w:rsid w:val="006863D3"/>
    <w:rsid w:val="00686734"/>
    <w:rsid w:val="0068691C"/>
    <w:rsid w:val="00686C94"/>
    <w:rsid w:val="00687BDF"/>
    <w:rsid w:val="00687BEA"/>
    <w:rsid w:val="0069008A"/>
    <w:rsid w:val="00690209"/>
    <w:rsid w:val="0069028F"/>
    <w:rsid w:val="0069076C"/>
    <w:rsid w:val="0069130F"/>
    <w:rsid w:val="00691404"/>
    <w:rsid w:val="00691CDD"/>
    <w:rsid w:val="0069224F"/>
    <w:rsid w:val="006928E8"/>
    <w:rsid w:val="006931E1"/>
    <w:rsid w:val="00693502"/>
    <w:rsid w:val="006935FB"/>
    <w:rsid w:val="00694250"/>
    <w:rsid w:val="00694258"/>
    <w:rsid w:val="00694540"/>
    <w:rsid w:val="006951DE"/>
    <w:rsid w:val="006956A1"/>
    <w:rsid w:val="00695912"/>
    <w:rsid w:val="00695DBA"/>
    <w:rsid w:val="00696309"/>
    <w:rsid w:val="00696346"/>
    <w:rsid w:val="0069681D"/>
    <w:rsid w:val="00696B5A"/>
    <w:rsid w:val="00696BC0"/>
    <w:rsid w:val="00696BF1"/>
    <w:rsid w:val="00697776"/>
    <w:rsid w:val="00697CC7"/>
    <w:rsid w:val="006A001D"/>
    <w:rsid w:val="006A0035"/>
    <w:rsid w:val="006A11EB"/>
    <w:rsid w:val="006A1850"/>
    <w:rsid w:val="006A1DEE"/>
    <w:rsid w:val="006A1E1F"/>
    <w:rsid w:val="006A2515"/>
    <w:rsid w:val="006A280F"/>
    <w:rsid w:val="006A2A1B"/>
    <w:rsid w:val="006A3C73"/>
    <w:rsid w:val="006A3E99"/>
    <w:rsid w:val="006A4579"/>
    <w:rsid w:val="006A4719"/>
    <w:rsid w:val="006A49E9"/>
    <w:rsid w:val="006A4DC0"/>
    <w:rsid w:val="006A52AF"/>
    <w:rsid w:val="006A57D9"/>
    <w:rsid w:val="006A5DAF"/>
    <w:rsid w:val="006A61FE"/>
    <w:rsid w:val="006A628A"/>
    <w:rsid w:val="006A6298"/>
    <w:rsid w:val="006A6B5A"/>
    <w:rsid w:val="006A6E57"/>
    <w:rsid w:val="006A70AF"/>
    <w:rsid w:val="006A7453"/>
    <w:rsid w:val="006A74A6"/>
    <w:rsid w:val="006A75C3"/>
    <w:rsid w:val="006A7F2B"/>
    <w:rsid w:val="006A7F31"/>
    <w:rsid w:val="006B0296"/>
    <w:rsid w:val="006B0700"/>
    <w:rsid w:val="006B0862"/>
    <w:rsid w:val="006B0CDC"/>
    <w:rsid w:val="006B0D8B"/>
    <w:rsid w:val="006B149F"/>
    <w:rsid w:val="006B256C"/>
    <w:rsid w:val="006B2A5D"/>
    <w:rsid w:val="006B4283"/>
    <w:rsid w:val="006B46C4"/>
    <w:rsid w:val="006B46DA"/>
    <w:rsid w:val="006B47F9"/>
    <w:rsid w:val="006B4C48"/>
    <w:rsid w:val="006B4D45"/>
    <w:rsid w:val="006B51E5"/>
    <w:rsid w:val="006B554B"/>
    <w:rsid w:val="006B5D77"/>
    <w:rsid w:val="006B62B9"/>
    <w:rsid w:val="006B6A15"/>
    <w:rsid w:val="006B72D0"/>
    <w:rsid w:val="006B77D1"/>
    <w:rsid w:val="006B7B7F"/>
    <w:rsid w:val="006B7BE4"/>
    <w:rsid w:val="006C0784"/>
    <w:rsid w:val="006C10A8"/>
    <w:rsid w:val="006C1419"/>
    <w:rsid w:val="006C2650"/>
    <w:rsid w:val="006C2EA7"/>
    <w:rsid w:val="006C2FBC"/>
    <w:rsid w:val="006C34C2"/>
    <w:rsid w:val="006C356A"/>
    <w:rsid w:val="006C372E"/>
    <w:rsid w:val="006C38CB"/>
    <w:rsid w:val="006C3D3A"/>
    <w:rsid w:val="006C3D8C"/>
    <w:rsid w:val="006C3E2A"/>
    <w:rsid w:val="006C3F49"/>
    <w:rsid w:val="006C4754"/>
    <w:rsid w:val="006C4E2C"/>
    <w:rsid w:val="006C4F28"/>
    <w:rsid w:val="006C543A"/>
    <w:rsid w:val="006C591F"/>
    <w:rsid w:val="006C6614"/>
    <w:rsid w:val="006C6617"/>
    <w:rsid w:val="006C6997"/>
    <w:rsid w:val="006C6D8C"/>
    <w:rsid w:val="006C6F87"/>
    <w:rsid w:val="006C72A4"/>
    <w:rsid w:val="006C72D7"/>
    <w:rsid w:val="006C7A2B"/>
    <w:rsid w:val="006C7D8B"/>
    <w:rsid w:val="006C7E4B"/>
    <w:rsid w:val="006D0656"/>
    <w:rsid w:val="006D0D19"/>
    <w:rsid w:val="006D1458"/>
    <w:rsid w:val="006D1494"/>
    <w:rsid w:val="006D1837"/>
    <w:rsid w:val="006D1BE6"/>
    <w:rsid w:val="006D2686"/>
    <w:rsid w:val="006D2AEB"/>
    <w:rsid w:val="006D2C47"/>
    <w:rsid w:val="006D2CE6"/>
    <w:rsid w:val="006D33A5"/>
    <w:rsid w:val="006D39B1"/>
    <w:rsid w:val="006D39B5"/>
    <w:rsid w:val="006D4A80"/>
    <w:rsid w:val="006D4B11"/>
    <w:rsid w:val="006D5CCB"/>
    <w:rsid w:val="006D5FB4"/>
    <w:rsid w:val="006D6425"/>
    <w:rsid w:val="006D648E"/>
    <w:rsid w:val="006D6C59"/>
    <w:rsid w:val="006D6DAA"/>
    <w:rsid w:val="006D76E9"/>
    <w:rsid w:val="006D7912"/>
    <w:rsid w:val="006E00FD"/>
    <w:rsid w:val="006E0552"/>
    <w:rsid w:val="006E091E"/>
    <w:rsid w:val="006E126D"/>
    <w:rsid w:val="006E12C1"/>
    <w:rsid w:val="006E16AC"/>
    <w:rsid w:val="006E225C"/>
    <w:rsid w:val="006E25A8"/>
    <w:rsid w:val="006E283A"/>
    <w:rsid w:val="006E291E"/>
    <w:rsid w:val="006E3491"/>
    <w:rsid w:val="006E3DA1"/>
    <w:rsid w:val="006E421A"/>
    <w:rsid w:val="006E441F"/>
    <w:rsid w:val="006E4599"/>
    <w:rsid w:val="006E4AF9"/>
    <w:rsid w:val="006E557F"/>
    <w:rsid w:val="006E5E2C"/>
    <w:rsid w:val="006E6C08"/>
    <w:rsid w:val="006E6C6D"/>
    <w:rsid w:val="006E6FE0"/>
    <w:rsid w:val="006E7180"/>
    <w:rsid w:val="006E74E6"/>
    <w:rsid w:val="006E765F"/>
    <w:rsid w:val="006F00D8"/>
    <w:rsid w:val="006F1516"/>
    <w:rsid w:val="006F1EA3"/>
    <w:rsid w:val="006F2222"/>
    <w:rsid w:val="006F24BE"/>
    <w:rsid w:val="006F332E"/>
    <w:rsid w:val="006F3640"/>
    <w:rsid w:val="006F3978"/>
    <w:rsid w:val="006F3C5F"/>
    <w:rsid w:val="006F4022"/>
    <w:rsid w:val="006F4627"/>
    <w:rsid w:val="006F4DA4"/>
    <w:rsid w:val="006F4DFC"/>
    <w:rsid w:val="006F52D0"/>
    <w:rsid w:val="006F5443"/>
    <w:rsid w:val="006F5979"/>
    <w:rsid w:val="006F62F0"/>
    <w:rsid w:val="006F7961"/>
    <w:rsid w:val="006F7C2B"/>
    <w:rsid w:val="00700CF8"/>
    <w:rsid w:val="0070150A"/>
    <w:rsid w:val="00701F2A"/>
    <w:rsid w:val="00701F3A"/>
    <w:rsid w:val="007021F4"/>
    <w:rsid w:val="007022B7"/>
    <w:rsid w:val="00702ADA"/>
    <w:rsid w:val="00702BF6"/>
    <w:rsid w:val="00702FD6"/>
    <w:rsid w:val="007031C4"/>
    <w:rsid w:val="00703727"/>
    <w:rsid w:val="00703826"/>
    <w:rsid w:val="0070456D"/>
    <w:rsid w:val="00704B8B"/>
    <w:rsid w:val="00704D7E"/>
    <w:rsid w:val="00705120"/>
    <w:rsid w:val="0070524C"/>
    <w:rsid w:val="00705432"/>
    <w:rsid w:val="00705E07"/>
    <w:rsid w:val="00705E17"/>
    <w:rsid w:val="0070614C"/>
    <w:rsid w:val="0070663A"/>
    <w:rsid w:val="0070697E"/>
    <w:rsid w:val="00706CB0"/>
    <w:rsid w:val="00706EB3"/>
    <w:rsid w:val="00706F99"/>
    <w:rsid w:val="00707015"/>
    <w:rsid w:val="00707671"/>
    <w:rsid w:val="00707810"/>
    <w:rsid w:val="007079BB"/>
    <w:rsid w:val="00707F0F"/>
    <w:rsid w:val="00707F52"/>
    <w:rsid w:val="00710839"/>
    <w:rsid w:val="00710E91"/>
    <w:rsid w:val="0071117F"/>
    <w:rsid w:val="0071134F"/>
    <w:rsid w:val="00712159"/>
    <w:rsid w:val="0071216F"/>
    <w:rsid w:val="00712817"/>
    <w:rsid w:val="00712A32"/>
    <w:rsid w:val="00712C2F"/>
    <w:rsid w:val="00713AD0"/>
    <w:rsid w:val="00713F1E"/>
    <w:rsid w:val="0071428C"/>
    <w:rsid w:val="007143AD"/>
    <w:rsid w:val="00714A50"/>
    <w:rsid w:val="00714C2E"/>
    <w:rsid w:val="00714EA0"/>
    <w:rsid w:val="007154F8"/>
    <w:rsid w:val="00715657"/>
    <w:rsid w:val="00715CEA"/>
    <w:rsid w:val="00716180"/>
    <w:rsid w:val="007169D0"/>
    <w:rsid w:val="00716FE6"/>
    <w:rsid w:val="00717BC2"/>
    <w:rsid w:val="00717D7F"/>
    <w:rsid w:val="00717DD3"/>
    <w:rsid w:val="00717DD5"/>
    <w:rsid w:val="00717E6D"/>
    <w:rsid w:val="00720416"/>
    <w:rsid w:val="00720A56"/>
    <w:rsid w:val="00720AB1"/>
    <w:rsid w:val="00720C19"/>
    <w:rsid w:val="00720CB0"/>
    <w:rsid w:val="00720DD7"/>
    <w:rsid w:val="00721844"/>
    <w:rsid w:val="00722266"/>
    <w:rsid w:val="007226B5"/>
    <w:rsid w:val="00722721"/>
    <w:rsid w:val="007227C8"/>
    <w:rsid w:val="00722BAE"/>
    <w:rsid w:val="007237AB"/>
    <w:rsid w:val="00723E41"/>
    <w:rsid w:val="007244AC"/>
    <w:rsid w:val="00725A1E"/>
    <w:rsid w:val="00725C57"/>
    <w:rsid w:val="0072638D"/>
    <w:rsid w:val="007264EB"/>
    <w:rsid w:val="0072662D"/>
    <w:rsid w:val="0072677A"/>
    <w:rsid w:val="00726ADA"/>
    <w:rsid w:val="00726C33"/>
    <w:rsid w:val="00726C67"/>
    <w:rsid w:val="0072756C"/>
    <w:rsid w:val="00727AD3"/>
    <w:rsid w:val="00727BD9"/>
    <w:rsid w:val="00727E5D"/>
    <w:rsid w:val="00727FD5"/>
    <w:rsid w:val="00727FE8"/>
    <w:rsid w:val="0073030B"/>
    <w:rsid w:val="00730AB1"/>
    <w:rsid w:val="007311D9"/>
    <w:rsid w:val="00731A3A"/>
    <w:rsid w:val="00731B4B"/>
    <w:rsid w:val="00731B63"/>
    <w:rsid w:val="00731DF2"/>
    <w:rsid w:val="00732625"/>
    <w:rsid w:val="00732C34"/>
    <w:rsid w:val="00732F83"/>
    <w:rsid w:val="007331D8"/>
    <w:rsid w:val="00733340"/>
    <w:rsid w:val="00733345"/>
    <w:rsid w:val="00734BE2"/>
    <w:rsid w:val="00734C24"/>
    <w:rsid w:val="00734ED3"/>
    <w:rsid w:val="0073546F"/>
    <w:rsid w:val="00735732"/>
    <w:rsid w:val="00735D2F"/>
    <w:rsid w:val="00735F0C"/>
    <w:rsid w:val="007364BB"/>
    <w:rsid w:val="0073673A"/>
    <w:rsid w:val="007369B4"/>
    <w:rsid w:val="00736DED"/>
    <w:rsid w:val="007370C5"/>
    <w:rsid w:val="00737B89"/>
    <w:rsid w:val="00740026"/>
    <w:rsid w:val="00740382"/>
    <w:rsid w:val="0074086E"/>
    <w:rsid w:val="00740D7E"/>
    <w:rsid w:val="00740E4F"/>
    <w:rsid w:val="0074135A"/>
    <w:rsid w:val="007415CA"/>
    <w:rsid w:val="0074208D"/>
    <w:rsid w:val="0074265D"/>
    <w:rsid w:val="00742757"/>
    <w:rsid w:val="00743C06"/>
    <w:rsid w:val="00743C9D"/>
    <w:rsid w:val="00743F8C"/>
    <w:rsid w:val="007443E6"/>
    <w:rsid w:val="00744CA1"/>
    <w:rsid w:val="00744E35"/>
    <w:rsid w:val="0074523E"/>
    <w:rsid w:val="0074598E"/>
    <w:rsid w:val="00745EA9"/>
    <w:rsid w:val="007460B9"/>
    <w:rsid w:val="007465CA"/>
    <w:rsid w:val="00746651"/>
    <w:rsid w:val="00746B73"/>
    <w:rsid w:val="00746BB2"/>
    <w:rsid w:val="00746D46"/>
    <w:rsid w:val="00747629"/>
    <w:rsid w:val="00747EAE"/>
    <w:rsid w:val="007500E9"/>
    <w:rsid w:val="0075011C"/>
    <w:rsid w:val="00750674"/>
    <w:rsid w:val="007506FE"/>
    <w:rsid w:val="0075076F"/>
    <w:rsid w:val="00750E3F"/>
    <w:rsid w:val="00751A76"/>
    <w:rsid w:val="00751C7C"/>
    <w:rsid w:val="00752448"/>
    <w:rsid w:val="0075298C"/>
    <w:rsid w:val="00752B9F"/>
    <w:rsid w:val="00752D7A"/>
    <w:rsid w:val="007535CA"/>
    <w:rsid w:val="00753ACC"/>
    <w:rsid w:val="00753CC5"/>
    <w:rsid w:val="00753DF3"/>
    <w:rsid w:val="00753E23"/>
    <w:rsid w:val="00754236"/>
    <w:rsid w:val="00754684"/>
    <w:rsid w:val="00754815"/>
    <w:rsid w:val="00754879"/>
    <w:rsid w:val="00754F56"/>
    <w:rsid w:val="00754F76"/>
    <w:rsid w:val="0075525C"/>
    <w:rsid w:val="007557A5"/>
    <w:rsid w:val="0075587D"/>
    <w:rsid w:val="007559B1"/>
    <w:rsid w:val="00755D35"/>
    <w:rsid w:val="007566F6"/>
    <w:rsid w:val="00756A42"/>
    <w:rsid w:val="00756A5F"/>
    <w:rsid w:val="00756EC0"/>
    <w:rsid w:val="00756F63"/>
    <w:rsid w:val="00757661"/>
    <w:rsid w:val="0075778F"/>
    <w:rsid w:val="00757D3F"/>
    <w:rsid w:val="00757F2A"/>
    <w:rsid w:val="00760355"/>
    <w:rsid w:val="0076055D"/>
    <w:rsid w:val="0076061D"/>
    <w:rsid w:val="00761059"/>
    <w:rsid w:val="00761929"/>
    <w:rsid w:val="00761E18"/>
    <w:rsid w:val="00762005"/>
    <w:rsid w:val="007625AA"/>
    <w:rsid w:val="00762DAB"/>
    <w:rsid w:val="007633A9"/>
    <w:rsid w:val="00763FE6"/>
    <w:rsid w:val="0076467B"/>
    <w:rsid w:val="0076478E"/>
    <w:rsid w:val="00764D53"/>
    <w:rsid w:val="00765178"/>
    <w:rsid w:val="0076594E"/>
    <w:rsid w:val="007659DA"/>
    <w:rsid w:val="00765B32"/>
    <w:rsid w:val="00766163"/>
    <w:rsid w:val="007663C0"/>
    <w:rsid w:val="0076656E"/>
    <w:rsid w:val="0076687C"/>
    <w:rsid w:val="007671FC"/>
    <w:rsid w:val="0076729B"/>
    <w:rsid w:val="00767513"/>
    <w:rsid w:val="007676C2"/>
    <w:rsid w:val="007676CA"/>
    <w:rsid w:val="007678FD"/>
    <w:rsid w:val="00767C52"/>
    <w:rsid w:val="007700B8"/>
    <w:rsid w:val="00770581"/>
    <w:rsid w:val="007706DD"/>
    <w:rsid w:val="007708D5"/>
    <w:rsid w:val="00770A0D"/>
    <w:rsid w:val="00770DFD"/>
    <w:rsid w:val="0077135F"/>
    <w:rsid w:val="00771973"/>
    <w:rsid w:val="007721E1"/>
    <w:rsid w:val="007731CA"/>
    <w:rsid w:val="007733ED"/>
    <w:rsid w:val="00773415"/>
    <w:rsid w:val="0077370A"/>
    <w:rsid w:val="007745C5"/>
    <w:rsid w:val="007745D7"/>
    <w:rsid w:val="007749F5"/>
    <w:rsid w:val="00774E07"/>
    <w:rsid w:val="00775E86"/>
    <w:rsid w:val="00775E8F"/>
    <w:rsid w:val="00775F9C"/>
    <w:rsid w:val="007766BE"/>
    <w:rsid w:val="0077693D"/>
    <w:rsid w:val="007769FF"/>
    <w:rsid w:val="00776A3B"/>
    <w:rsid w:val="00776C0B"/>
    <w:rsid w:val="00776DB4"/>
    <w:rsid w:val="00777569"/>
    <w:rsid w:val="007775EA"/>
    <w:rsid w:val="00777BF7"/>
    <w:rsid w:val="0078016A"/>
    <w:rsid w:val="0078035B"/>
    <w:rsid w:val="00781529"/>
    <w:rsid w:val="0078169C"/>
    <w:rsid w:val="00781DB0"/>
    <w:rsid w:val="00781E31"/>
    <w:rsid w:val="00781EC8"/>
    <w:rsid w:val="007821D3"/>
    <w:rsid w:val="0078229E"/>
    <w:rsid w:val="0078236B"/>
    <w:rsid w:val="00782888"/>
    <w:rsid w:val="00782BD6"/>
    <w:rsid w:val="00782CDB"/>
    <w:rsid w:val="0078318C"/>
    <w:rsid w:val="00783211"/>
    <w:rsid w:val="0078340B"/>
    <w:rsid w:val="00783482"/>
    <w:rsid w:val="00783646"/>
    <w:rsid w:val="00783BA8"/>
    <w:rsid w:val="00783D16"/>
    <w:rsid w:val="00783F55"/>
    <w:rsid w:val="00784134"/>
    <w:rsid w:val="00784C2C"/>
    <w:rsid w:val="00784CE8"/>
    <w:rsid w:val="00784EF2"/>
    <w:rsid w:val="007853CB"/>
    <w:rsid w:val="0078559F"/>
    <w:rsid w:val="0078656D"/>
    <w:rsid w:val="00786B80"/>
    <w:rsid w:val="00786DC7"/>
    <w:rsid w:val="007873CD"/>
    <w:rsid w:val="007874AB"/>
    <w:rsid w:val="00787B30"/>
    <w:rsid w:val="00787EAD"/>
    <w:rsid w:val="00787F35"/>
    <w:rsid w:val="00790037"/>
    <w:rsid w:val="007905B0"/>
    <w:rsid w:val="0079085A"/>
    <w:rsid w:val="00790C01"/>
    <w:rsid w:val="00791353"/>
    <w:rsid w:val="0079138E"/>
    <w:rsid w:val="0079145B"/>
    <w:rsid w:val="00791549"/>
    <w:rsid w:val="00791D44"/>
    <w:rsid w:val="007920E1"/>
    <w:rsid w:val="007934A8"/>
    <w:rsid w:val="00794574"/>
    <w:rsid w:val="007945E2"/>
    <w:rsid w:val="0079460D"/>
    <w:rsid w:val="00795543"/>
    <w:rsid w:val="00795547"/>
    <w:rsid w:val="0079571C"/>
    <w:rsid w:val="007957E3"/>
    <w:rsid w:val="00795811"/>
    <w:rsid w:val="00795835"/>
    <w:rsid w:val="00795AB8"/>
    <w:rsid w:val="00795B34"/>
    <w:rsid w:val="007968EB"/>
    <w:rsid w:val="007970BF"/>
    <w:rsid w:val="007971DC"/>
    <w:rsid w:val="007A062A"/>
    <w:rsid w:val="007A0AA9"/>
    <w:rsid w:val="007A103A"/>
    <w:rsid w:val="007A1591"/>
    <w:rsid w:val="007A1994"/>
    <w:rsid w:val="007A1C44"/>
    <w:rsid w:val="007A1E11"/>
    <w:rsid w:val="007A23AB"/>
    <w:rsid w:val="007A2456"/>
    <w:rsid w:val="007A27DA"/>
    <w:rsid w:val="007A2839"/>
    <w:rsid w:val="007A36DC"/>
    <w:rsid w:val="007A39FB"/>
    <w:rsid w:val="007A3C1D"/>
    <w:rsid w:val="007A400F"/>
    <w:rsid w:val="007A44EA"/>
    <w:rsid w:val="007A4E44"/>
    <w:rsid w:val="007A5195"/>
    <w:rsid w:val="007A53A9"/>
    <w:rsid w:val="007A5D74"/>
    <w:rsid w:val="007A5F0E"/>
    <w:rsid w:val="007A658E"/>
    <w:rsid w:val="007A7C36"/>
    <w:rsid w:val="007A7D9A"/>
    <w:rsid w:val="007B038A"/>
    <w:rsid w:val="007B07B2"/>
    <w:rsid w:val="007B086F"/>
    <w:rsid w:val="007B0889"/>
    <w:rsid w:val="007B1B03"/>
    <w:rsid w:val="007B1E64"/>
    <w:rsid w:val="007B26AF"/>
    <w:rsid w:val="007B390D"/>
    <w:rsid w:val="007B3B83"/>
    <w:rsid w:val="007B3F06"/>
    <w:rsid w:val="007B42EF"/>
    <w:rsid w:val="007B4DCC"/>
    <w:rsid w:val="007B4F04"/>
    <w:rsid w:val="007B5672"/>
    <w:rsid w:val="007B5D54"/>
    <w:rsid w:val="007B5ED3"/>
    <w:rsid w:val="007B6005"/>
    <w:rsid w:val="007B624B"/>
    <w:rsid w:val="007B65B0"/>
    <w:rsid w:val="007B6889"/>
    <w:rsid w:val="007B70C3"/>
    <w:rsid w:val="007B7974"/>
    <w:rsid w:val="007C02CD"/>
    <w:rsid w:val="007C1693"/>
    <w:rsid w:val="007C18BF"/>
    <w:rsid w:val="007C1AD6"/>
    <w:rsid w:val="007C1D5F"/>
    <w:rsid w:val="007C21BA"/>
    <w:rsid w:val="007C2374"/>
    <w:rsid w:val="007C2391"/>
    <w:rsid w:val="007C2497"/>
    <w:rsid w:val="007C2710"/>
    <w:rsid w:val="007C2C32"/>
    <w:rsid w:val="007C3114"/>
    <w:rsid w:val="007C32C7"/>
    <w:rsid w:val="007C3364"/>
    <w:rsid w:val="007C3DD5"/>
    <w:rsid w:val="007C4735"/>
    <w:rsid w:val="007C49FC"/>
    <w:rsid w:val="007C4B70"/>
    <w:rsid w:val="007C5BAC"/>
    <w:rsid w:val="007C5D3F"/>
    <w:rsid w:val="007C5D4C"/>
    <w:rsid w:val="007C5F2F"/>
    <w:rsid w:val="007C64CD"/>
    <w:rsid w:val="007C65D6"/>
    <w:rsid w:val="007C68E5"/>
    <w:rsid w:val="007C74E5"/>
    <w:rsid w:val="007C7573"/>
    <w:rsid w:val="007C775F"/>
    <w:rsid w:val="007C782E"/>
    <w:rsid w:val="007C79A9"/>
    <w:rsid w:val="007D0160"/>
    <w:rsid w:val="007D025F"/>
    <w:rsid w:val="007D08DF"/>
    <w:rsid w:val="007D10A0"/>
    <w:rsid w:val="007D1311"/>
    <w:rsid w:val="007D1429"/>
    <w:rsid w:val="007D14DC"/>
    <w:rsid w:val="007D18B4"/>
    <w:rsid w:val="007D1A66"/>
    <w:rsid w:val="007D1BD3"/>
    <w:rsid w:val="007D1E5C"/>
    <w:rsid w:val="007D27E6"/>
    <w:rsid w:val="007D2C68"/>
    <w:rsid w:val="007D2EEE"/>
    <w:rsid w:val="007D2F94"/>
    <w:rsid w:val="007D3282"/>
    <w:rsid w:val="007D39CC"/>
    <w:rsid w:val="007D3D8C"/>
    <w:rsid w:val="007D41F4"/>
    <w:rsid w:val="007D4C18"/>
    <w:rsid w:val="007D4F24"/>
    <w:rsid w:val="007D5540"/>
    <w:rsid w:val="007D574B"/>
    <w:rsid w:val="007D5A61"/>
    <w:rsid w:val="007D5C3A"/>
    <w:rsid w:val="007D5EF3"/>
    <w:rsid w:val="007D6060"/>
    <w:rsid w:val="007D6B2C"/>
    <w:rsid w:val="007D736E"/>
    <w:rsid w:val="007D754D"/>
    <w:rsid w:val="007D7655"/>
    <w:rsid w:val="007D7B18"/>
    <w:rsid w:val="007E056F"/>
    <w:rsid w:val="007E08D7"/>
    <w:rsid w:val="007E0E9A"/>
    <w:rsid w:val="007E0EC9"/>
    <w:rsid w:val="007E10F0"/>
    <w:rsid w:val="007E155F"/>
    <w:rsid w:val="007E167F"/>
    <w:rsid w:val="007E27D1"/>
    <w:rsid w:val="007E2B0A"/>
    <w:rsid w:val="007E3548"/>
    <w:rsid w:val="007E3779"/>
    <w:rsid w:val="007E3BC5"/>
    <w:rsid w:val="007E4042"/>
    <w:rsid w:val="007E416F"/>
    <w:rsid w:val="007E4DAD"/>
    <w:rsid w:val="007E4F34"/>
    <w:rsid w:val="007E4FD7"/>
    <w:rsid w:val="007E545C"/>
    <w:rsid w:val="007E5B6B"/>
    <w:rsid w:val="007E6136"/>
    <w:rsid w:val="007E69F1"/>
    <w:rsid w:val="007E6C1C"/>
    <w:rsid w:val="007E6CFE"/>
    <w:rsid w:val="007E6DF4"/>
    <w:rsid w:val="007E6E6F"/>
    <w:rsid w:val="007E6EE7"/>
    <w:rsid w:val="007E78BA"/>
    <w:rsid w:val="007E7AFE"/>
    <w:rsid w:val="007E7D0E"/>
    <w:rsid w:val="007F0292"/>
    <w:rsid w:val="007F0531"/>
    <w:rsid w:val="007F09C9"/>
    <w:rsid w:val="007F0A5B"/>
    <w:rsid w:val="007F0F70"/>
    <w:rsid w:val="007F2279"/>
    <w:rsid w:val="007F264C"/>
    <w:rsid w:val="007F2944"/>
    <w:rsid w:val="007F2C3E"/>
    <w:rsid w:val="007F31FB"/>
    <w:rsid w:val="007F3325"/>
    <w:rsid w:val="007F3857"/>
    <w:rsid w:val="007F3D1E"/>
    <w:rsid w:val="007F44E6"/>
    <w:rsid w:val="007F46A2"/>
    <w:rsid w:val="007F4BEF"/>
    <w:rsid w:val="007F5129"/>
    <w:rsid w:val="007F5308"/>
    <w:rsid w:val="007F561D"/>
    <w:rsid w:val="007F5929"/>
    <w:rsid w:val="007F5C99"/>
    <w:rsid w:val="007F5CF2"/>
    <w:rsid w:val="007F5F01"/>
    <w:rsid w:val="007F623F"/>
    <w:rsid w:val="007F713B"/>
    <w:rsid w:val="007F71BF"/>
    <w:rsid w:val="007F725E"/>
    <w:rsid w:val="007F7313"/>
    <w:rsid w:val="00800349"/>
    <w:rsid w:val="00800CC5"/>
    <w:rsid w:val="00800DFD"/>
    <w:rsid w:val="00800F26"/>
    <w:rsid w:val="00801205"/>
    <w:rsid w:val="00801A8A"/>
    <w:rsid w:val="008024E7"/>
    <w:rsid w:val="008028DA"/>
    <w:rsid w:val="008034B8"/>
    <w:rsid w:val="00804B5C"/>
    <w:rsid w:val="00804E50"/>
    <w:rsid w:val="00805444"/>
    <w:rsid w:val="008055A4"/>
    <w:rsid w:val="008057E3"/>
    <w:rsid w:val="00805AEA"/>
    <w:rsid w:val="00805F58"/>
    <w:rsid w:val="00805FC9"/>
    <w:rsid w:val="00806818"/>
    <w:rsid w:val="008072BB"/>
    <w:rsid w:val="00807785"/>
    <w:rsid w:val="00807FE6"/>
    <w:rsid w:val="00810166"/>
    <w:rsid w:val="0081049F"/>
    <w:rsid w:val="00810914"/>
    <w:rsid w:val="00810C22"/>
    <w:rsid w:val="00810EB6"/>
    <w:rsid w:val="00811123"/>
    <w:rsid w:val="008117D7"/>
    <w:rsid w:val="00812171"/>
    <w:rsid w:val="0081218C"/>
    <w:rsid w:val="0081247C"/>
    <w:rsid w:val="008124B1"/>
    <w:rsid w:val="0081361E"/>
    <w:rsid w:val="0081408D"/>
    <w:rsid w:val="0081430E"/>
    <w:rsid w:val="00814ABB"/>
    <w:rsid w:val="00815795"/>
    <w:rsid w:val="00815BB4"/>
    <w:rsid w:val="00817397"/>
    <w:rsid w:val="00817548"/>
    <w:rsid w:val="00820314"/>
    <w:rsid w:val="008208B0"/>
    <w:rsid w:val="00820DAA"/>
    <w:rsid w:val="00821418"/>
    <w:rsid w:val="00821559"/>
    <w:rsid w:val="008216C5"/>
    <w:rsid w:val="008218DD"/>
    <w:rsid w:val="00821BC9"/>
    <w:rsid w:val="00822053"/>
    <w:rsid w:val="0082220A"/>
    <w:rsid w:val="00822293"/>
    <w:rsid w:val="00822E4E"/>
    <w:rsid w:val="00823095"/>
    <w:rsid w:val="008235BE"/>
    <w:rsid w:val="00823AFA"/>
    <w:rsid w:val="008240CA"/>
    <w:rsid w:val="0082416E"/>
    <w:rsid w:val="008241AB"/>
    <w:rsid w:val="0082457A"/>
    <w:rsid w:val="00824927"/>
    <w:rsid w:val="00824B01"/>
    <w:rsid w:val="00824B78"/>
    <w:rsid w:val="00824D4E"/>
    <w:rsid w:val="0082535C"/>
    <w:rsid w:val="00825E32"/>
    <w:rsid w:val="00826111"/>
    <w:rsid w:val="00826268"/>
    <w:rsid w:val="00826721"/>
    <w:rsid w:val="008267C1"/>
    <w:rsid w:val="00826850"/>
    <w:rsid w:val="00826910"/>
    <w:rsid w:val="00826B32"/>
    <w:rsid w:val="00826D36"/>
    <w:rsid w:val="00826F6C"/>
    <w:rsid w:val="008271A8"/>
    <w:rsid w:val="008272F5"/>
    <w:rsid w:val="008275E7"/>
    <w:rsid w:val="00827643"/>
    <w:rsid w:val="00830BED"/>
    <w:rsid w:val="00830EA9"/>
    <w:rsid w:val="00830FAA"/>
    <w:rsid w:val="008312DF"/>
    <w:rsid w:val="00831332"/>
    <w:rsid w:val="00831343"/>
    <w:rsid w:val="00831381"/>
    <w:rsid w:val="008314E0"/>
    <w:rsid w:val="00831ABB"/>
    <w:rsid w:val="00831FFB"/>
    <w:rsid w:val="0083246A"/>
    <w:rsid w:val="00832933"/>
    <w:rsid w:val="00832E87"/>
    <w:rsid w:val="00832EEA"/>
    <w:rsid w:val="00833141"/>
    <w:rsid w:val="008331B0"/>
    <w:rsid w:val="0083331B"/>
    <w:rsid w:val="00833345"/>
    <w:rsid w:val="00833347"/>
    <w:rsid w:val="0083353E"/>
    <w:rsid w:val="00833972"/>
    <w:rsid w:val="00833A7D"/>
    <w:rsid w:val="00833DB2"/>
    <w:rsid w:val="00834106"/>
    <w:rsid w:val="008346EF"/>
    <w:rsid w:val="0083511D"/>
    <w:rsid w:val="0083517D"/>
    <w:rsid w:val="00835566"/>
    <w:rsid w:val="00835865"/>
    <w:rsid w:val="00835959"/>
    <w:rsid w:val="00835EA3"/>
    <w:rsid w:val="00835FCB"/>
    <w:rsid w:val="00836191"/>
    <w:rsid w:val="00836382"/>
    <w:rsid w:val="00836532"/>
    <w:rsid w:val="008367BA"/>
    <w:rsid w:val="00836B80"/>
    <w:rsid w:val="00836F59"/>
    <w:rsid w:val="00837BB1"/>
    <w:rsid w:val="00840390"/>
    <w:rsid w:val="008409CF"/>
    <w:rsid w:val="00840BFB"/>
    <w:rsid w:val="00841381"/>
    <w:rsid w:val="00841433"/>
    <w:rsid w:val="008414E0"/>
    <w:rsid w:val="00841939"/>
    <w:rsid w:val="00841B9B"/>
    <w:rsid w:val="008423FC"/>
    <w:rsid w:val="00843234"/>
    <w:rsid w:val="00843256"/>
    <w:rsid w:val="00843D8D"/>
    <w:rsid w:val="00844238"/>
    <w:rsid w:val="0084460D"/>
    <w:rsid w:val="00844AA7"/>
    <w:rsid w:val="00845AC0"/>
    <w:rsid w:val="00845E24"/>
    <w:rsid w:val="00845EE0"/>
    <w:rsid w:val="008460D4"/>
    <w:rsid w:val="00846908"/>
    <w:rsid w:val="00846CB3"/>
    <w:rsid w:val="00846D0F"/>
    <w:rsid w:val="00846E1A"/>
    <w:rsid w:val="00846FFB"/>
    <w:rsid w:val="008470F6"/>
    <w:rsid w:val="00847951"/>
    <w:rsid w:val="008500F3"/>
    <w:rsid w:val="0085058F"/>
    <w:rsid w:val="0085066A"/>
    <w:rsid w:val="008507F7"/>
    <w:rsid w:val="00850992"/>
    <w:rsid w:val="00850E1B"/>
    <w:rsid w:val="008513AD"/>
    <w:rsid w:val="0085166D"/>
    <w:rsid w:val="008528C4"/>
    <w:rsid w:val="0085338B"/>
    <w:rsid w:val="00853CC2"/>
    <w:rsid w:val="008543D6"/>
    <w:rsid w:val="008546D0"/>
    <w:rsid w:val="008547B9"/>
    <w:rsid w:val="00854829"/>
    <w:rsid w:val="00854984"/>
    <w:rsid w:val="00854AF3"/>
    <w:rsid w:val="00854D1F"/>
    <w:rsid w:val="0085511F"/>
    <w:rsid w:val="008560E4"/>
    <w:rsid w:val="00856A13"/>
    <w:rsid w:val="00856F40"/>
    <w:rsid w:val="0085709B"/>
    <w:rsid w:val="008570CA"/>
    <w:rsid w:val="008571EB"/>
    <w:rsid w:val="0085748C"/>
    <w:rsid w:val="008576E1"/>
    <w:rsid w:val="008603D1"/>
    <w:rsid w:val="0086052C"/>
    <w:rsid w:val="008605AE"/>
    <w:rsid w:val="008609AD"/>
    <w:rsid w:val="00860A7E"/>
    <w:rsid w:val="00860E79"/>
    <w:rsid w:val="00861181"/>
    <w:rsid w:val="00861267"/>
    <w:rsid w:val="00861387"/>
    <w:rsid w:val="008618EB"/>
    <w:rsid w:val="0086206A"/>
    <w:rsid w:val="00862608"/>
    <w:rsid w:val="00862F49"/>
    <w:rsid w:val="008633BF"/>
    <w:rsid w:val="0086359D"/>
    <w:rsid w:val="00863744"/>
    <w:rsid w:val="008637A4"/>
    <w:rsid w:val="00863A5E"/>
    <w:rsid w:val="008640E0"/>
    <w:rsid w:val="00864812"/>
    <w:rsid w:val="00864F9C"/>
    <w:rsid w:val="008652E2"/>
    <w:rsid w:val="0086535E"/>
    <w:rsid w:val="008653BA"/>
    <w:rsid w:val="00865D93"/>
    <w:rsid w:val="00866468"/>
    <w:rsid w:val="008664C5"/>
    <w:rsid w:val="0086676C"/>
    <w:rsid w:val="00867610"/>
    <w:rsid w:val="00867EAB"/>
    <w:rsid w:val="0087078C"/>
    <w:rsid w:val="008716AD"/>
    <w:rsid w:val="008718CC"/>
    <w:rsid w:val="008727EE"/>
    <w:rsid w:val="0087295D"/>
    <w:rsid w:val="00872CD5"/>
    <w:rsid w:val="00872DAA"/>
    <w:rsid w:val="00872E2A"/>
    <w:rsid w:val="00873575"/>
    <w:rsid w:val="00873AB8"/>
    <w:rsid w:val="008742E3"/>
    <w:rsid w:val="008743E1"/>
    <w:rsid w:val="00874405"/>
    <w:rsid w:val="00874BCD"/>
    <w:rsid w:val="00874ED8"/>
    <w:rsid w:val="00874F36"/>
    <w:rsid w:val="00875409"/>
    <w:rsid w:val="0087585A"/>
    <w:rsid w:val="00876075"/>
    <w:rsid w:val="00876170"/>
    <w:rsid w:val="008764AF"/>
    <w:rsid w:val="008770DD"/>
    <w:rsid w:val="00877A09"/>
    <w:rsid w:val="00877F15"/>
    <w:rsid w:val="00880E8F"/>
    <w:rsid w:val="00881004"/>
    <w:rsid w:val="00881ADE"/>
    <w:rsid w:val="00881DF7"/>
    <w:rsid w:val="00881E40"/>
    <w:rsid w:val="00882B09"/>
    <w:rsid w:val="00882BE4"/>
    <w:rsid w:val="0088319E"/>
    <w:rsid w:val="00883815"/>
    <w:rsid w:val="008839E7"/>
    <w:rsid w:val="00884A3E"/>
    <w:rsid w:val="008852DC"/>
    <w:rsid w:val="0088573E"/>
    <w:rsid w:val="00885CF7"/>
    <w:rsid w:val="00885D3A"/>
    <w:rsid w:val="00886195"/>
    <w:rsid w:val="008861BA"/>
    <w:rsid w:val="0088641D"/>
    <w:rsid w:val="0088654B"/>
    <w:rsid w:val="0088660C"/>
    <w:rsid w:val="008867C6"/>
    <w:rsid w:val="00887088"/>
    <w:rsid w:val="00887597"/>
    <w:rsid w:val="0088769F"/>
    <w:rsid w:val="00887B3C"/>
    <w:rsid w:val="00887BC5"/>
    <w:rsid w:val="00887ED9"/>
    <w:rsid w:val="00890146"/>
    <w:rsid w:val="00890682"/>
    <w:rsid w:val="00890796"/>
    <w:rsid w:val="00890941"/>
    <w:rsid w:val="00891343"/>
    <w:rsid w:val="00891710"/>
    <w:rsid w:val="008919FB"/>
    <w:rsid w:val="00892096"/>
    <w:rsid w:val="008925E4"/>
    <w:rsid w:val="0089266B"/>
    <w:rsid w:val="00892757"/>
    <w:rsid w:val="00892799"/>
    <w:rsid w:val="00892847"/>
    <w:rsid w:val="008928CC"/>
    <w:rsid w:val="008931BA"/>
    <w:rsid w:val="0089331A"/>
    <w:rsid w:val="00894293"/>
    <w:rsid w:val="0089459A"/>
    <w:rsid w:val="00894601"/>
    <w:rsid w:val="008948CB"/>
    <w:rsid w:val="00894DA9"/>
    <w:rsid w:val="0089570D"/>
    <w:rsid w:val="00895D7C"/>
    <w:rsid w:val="008961B6"/>
    <w:rsid w:val="00896221"/>
    <w:rsid w:val="00896A59"/>
    <w:rsid w:val="00896DC8"/>
    <w:rsid w:val="00896F2C"/>
    <w:rsid w:val="0089706A"/>
    <w:rsid w:val="008972E7"/>
    <w:rsid w:val="00897657"/>
    <w:rsid w:val="00897AED"/>
    <w:rsid w:val="008A0231"/>
    <w:rsid w:val="008A0615"/>
    <w:rsid w:val="008A16AD"/>
    <w:rsid w:val="008A18BC"/>
    <w:rsid w:val="008A1AFD"/>
    <w:rsid w:val="008A2778"/>
    <w:rsid w:val="008A283E"/>
    <w:rsid w:val="008A3004"/>
    <w:rsid w:val="008A347A"/>
    <w:rsid w:val="008A35FC"/>
    <w:rsid w:val="008A37EB"/>
    <w:rsid w:val="008A380D"/>
    <w:rsid w:val="008A3E4F"/>
    <w:rsid w:val="008A4230"/>
    <w:rsid w:val="008A48D6"/>
    <w:rsid w:val="008A51D4"/>
    <w:rsid w:val="008A5666"/>
    <w:rsid w:val="008A5DA4"/>
    <w:rsid w:val="008A62FC"/>
    <w:rsid w:val="008A63D0"/>
    <w:rsid w:val="008A67EA"/>
    <w:rsid w:val="008A6A15"/>
    <w:rsid w:val="008A6EFB"/>
    <w:rsid w:val="008A7ABD"/>
    <w:rsid w:val="008A7BD8"/>
    <w:rsid w:val="008A7C9F"/>
    <w:rsid w:val="008B021C"/>
    <w:rsid w:val="008B024C"/>
    <w:rsid w:val="008B03A7"/>
    <w:rsid w:val="008B0472"/>
    <w:rsid w:val="008B066E"/>
    <w:rsid w:val="008B08C1"/>
    <w:rsid w:val="008B110E"/>
    <w:rsid w:val="008B1389"/>
    <w:rsid w:val="008B1A2F"/>
    <w:rsid w:val="008B1A7D"/>
    <w:rsid w:val="008B243B"/>
    <w:rsid w:val="008B2DE7"/>
    <w:rsid w:val="008B31BD"/>
    <w:rsid w:val="008B3347"/>
    <w:rsid w:val="008B3856"/>
    <w:rsid w:val="008B39ED"/>
    <w:rsid w:val="008B3A67"/>
    <w:rsid w:val="008B3D85"/>
    <w:rsid w:val="008B4686"/>
    <w:rsid w:val="008B4A7C"/>
    <w:rsid w:val="008B4F12"/>
    <w:rsid w:val="008B5093"/>
    <w:rsid w:val="008B560A"/>
    <w:rsid w:val="008B56AD"/>
    <w:rsid w:val="008B5770"/>
    <w:rsid w:val="008B5D84"/>
    <w:rsid w:val="008B64B8"/>
    <w:rsid w:val="008B6A2E"/>
    <w:rsid w:val="008B6AB3"/>
    <w:rsid w:val="008B7659"/>
    <w:rsid w:val="008B7917"/>
    <w:rsid w:val="008B7F6F"/>
    <w:rsid w:val="008C0112"/>
    <w:rsid w:val="008C0757"/>
    <w:rsid w:val="008C0EA3"/>
    <w:rsid w:val="008C1D6A"/>
    <w:rsid w:val="008C1F3D"/>
    <w:rsid w:val="008C2A30"/>
    <w:rsid w:val="008C2A5A"/>
    <w:rsid w:val="008C2F86"/>
    <w:rsid w:val="008C3ACA"/>
    <w:rsid w:val="008C3E39"/>
    <w:rsid w:val="008C5208"/>
    <w:rsid w:val="008C5249"/>
    <w:rsid w:val="008C55B8"/>
    <w:rsid w:val="008C5989"/>
    <w:rsid w:val="008C5AD4"/>
    <w:rsid w:val="008C5E0A"/>
    <w:rsid w:val="008C681E"/>
    <w:rsid w:val="008C6CB3"/>
    <w:rsid w:val="008C7085"/>
    <w:rsid w:val="008C78B4"/>
    <w:rsid w:val="008C7B48"/>
    <w:rsid w:val="008D0344"/>
    <w:rsid w:val="008D08D9"/>
    <w:rsid w:val="008D0A37"/>
    <w:rsid w:val="008D1081"/>
    <w:rsid w:val="008D16CD"/>
    <w:rsid w:val="008D1B90"/>
    <w:rsid w:val="008D1C7C"/>
    <w:rsid w:val="008D21C8"/>
    <w:rsid w:val="008D2562"/>
    <w:rsid w:val="008D2D19"/>
    <w:rsid w:val="008D34B2"/>
    <w:rsid w:val="008D4332"/>
    <w:rsid w:val="008D4481"/>
    <w:rsid w:val="008D4511"/>
    <w:rsid w:val="008D453E"/>
    <w:rsid w:val="008D50FA"/>
    <w:rsid w:val="008D52E3"/>
    <w:rsid w:val="008D5912"/>
    <w:rsid w:val="008D62A0"/>
    <w:rsid w:val="008D6A13"/>
    <w:rsid w:val="008D6CFE"/>
    <w:rsid w:val="008D6D10"/>
    <w:rsid w:val="008D6E01"/>
    <w:rsid w:val="008D6E62"/>
    <w:rsid w:val="008D745B"/>
    <w:rsid w:val="008D7571"/>
    <w:rsid w:val="008D7CE8"/>
    <w:rsid w:val="008E0408"/>
    <w:rsid w:val="008E0A1A"/>
    <w:rsid w:val="008E0D1F"/>
    <w:rsid w:val="008E139E"/>
    <w:rsid w:val="008E173A"/>
    <w:rsid w:val="008E18E0"/>
    <w:rsid w:val="008E1E9B"/>
    <w:rsid w:val="008E27F5"/>
    <w:rsid w:val="008E2A03"/>
    <w:rsid w:val="008E2A73"/>
    <w:rsid w:val="008E2E28"/>
    <w:rsid w:val="008E2F6B"/>
    <w:rsid w:val="008E34BD"/>
    <w:rsid w:val="008E3B4D"/>
    <w:rsid w:val="008E3F81"/>
    <w:rsid w:val="008E42E0"/>
    <w:rsid w:val="008E4367"/>
    <w:rsid w:val="008E4DC8"/>
    <w:rsid w:val="008E594F"/>
    <w:rsid w:val="008E620F"/>
    <w:rsid w:val="008E62DF"/>
    <w:rsid w:val="008E6431"/>
    <w:rsid w:val="008E6476"/>
    <w:rsid w:val="008E6591"/>
    <w:rsid w:val="008E67FA"/>
    <w:rsid w:val="008E68E4"/>
    <w:rsid w:val="008F0AC0"/>
    <w:rsid w:val="008F0B9B"/>
    <w:rsid w:val="008F0D76"/>
    <w:rsid w:val="008F1E94"/>
    <w:rsid w:val="008F1F6C"/>
    <w:rsid w:val="008F2155"/>
    <w:rsid w:val="008F2450"/>
    <w:rsid w:val="008F26D3"/>
    <w:rsid w:val="008F26E6"/>
    <w:rsid w:val="008F2CEE"/>
    <w:rsid w:val="008F2D98"/>
    <w:rsid w:val="008F2FDD"/>
    <w:rsid w:val="008F300E"/>
    <w:rsid w:val="008F301D"/>
    <w:rsid w:val="008F32DA"/>
    <w:rsid w:val="008F3573"/>
    <w:rsid w:val="008F38AF"/>
    <w:rsid w:val="008F409A"/>
    <w:rsid w:val="008F441C"/>
    <w:rsid w:val="008F482E"/>
    <w:rsid w:val="008F4D2B"/>
    <w:rsid w:val="008F4D3F"/>
    <w:rsid w:val="008F4F49"/>
    <w:rsid w:val="008F5B43"/>
    <w:rsid w:val="008F5E1F"/>
    <w:rsid w:val="008F6225"/>
    <w:rsid w:val="008F6492"/>
    <w:rsid w:val="008F6BD2"/>
    <w:rsid w:val="008F6F22"/>
    <w:rsid w:val="008F6FA1"/>
    <w:rsid w:val="008F78ED"/>
    <w:rsid w:val="008F7BD0"/>
    <w:rsid w:val="00900391"/>
    <w:rsid w:val="00900735"/>
    <w:rsid w:val="00900C64"/>
    <w:rsid w:val="00900C6D"/>
    <w:rsid w:val="00900FF2"/>
    <w:rsid w:val="0090107E"/>
    <w:rsid w:val="00901830"/>
    <w:rsid w:val="00901E38"/>
    <w:rsid w:val="00903B8F"/>
    <w:rsid w:val="00904131"/>
    <w:rsid w:val="0090413A"/>
    <w:rsid w:val="00904580"/>
    <w:rsid w:val="009053BF"/>
    <w:rsid w:val="0090552C"/>
    <w:rsid w:val="00905E51"/>
    <w:rsid w:val="00905EDD"/>
    <w:rsid w:val="00906138"/>
    <w:rsid w:val="00906296"/>
    <w:rsid w:val="009062D0"/>
    <w:rsid w:val="00906896"/>
    <w:rsid w:val="00906CE7"/>
    <w:rsid w:val="00906E25"/>
    <w:rsid w:val="0090703E"/>
    <w:rsid w:val="00907763"/>
    <w:rsid w:val="00907EBB"/>
    <w:rsid w:val="009105D2"/>
    <w:rsid w:val="00910AD8"/>
    <w:rsid w:val="00910BD4"/>
    <w:rsid w:val="00911A57"/>
    <w:rsid w:val="00912B20"/>
    <w:rsid w:val="00912BCC"/>
    <w:rsid w:val="00912F6B"/>
    <w:rsid w:val="00913C24"/>
    <w:rsid w:val="00913C8B"/>
    <w:rsid w:val="00914380"/>
    <w:rsid w:val="00914741"/>
    <w:rsid w:val="00914F68"/>
    <w:rsid w:val="00915067"/>
    <w:rsid w:val="0091599D"/>
    <w:rsid w:val="00915E0A"/>
    <w:rsid w:val="00916217"/>
    <w:rsid w:val="00916303"/>
    <w:rsid w:val="009164ED"/>
    <w:rsid w:val="009165EE"/>
    <w:rsid w:val="00916727"/>
    <w:rsid w:val="00916AFF"/>
    <w:rsid w:val="00916BA2"/>
    <w:rsid w:val="009172E0"/>
    <w:rsid w:val="009177A5"/>
    <w:rsid w:val="00917A74"/>
    <w:rsid w:val="00917AA7"/>
    <w:rsid w:val="00917DD9"/>
    <w:rsid w:val="00920116"/>
    <w:rsid w:val="009203BF"/>
    <w:rsid w:val="009204F2"/>
    <w:rsid w:val="0092051D"/>
    <w:rsid w:val="00920B43"/>
    <w:rsid w:val="00920C72"/>
    <w:rsid w:val="00920CDE"/>
    <w:rsid w:val="00921296"/>
    <w:rsid w:val="0092131A"/>
    <w:rsid w:val="00921846"/>
    <w:rsid w:val="00921D9B"/>
    <w:rsid w:val="00922567"/>
    <w:rsid w:val="00923312"/>
    <w:rsid w:val="009235C3"/>
    <w:rsid w:val="00923CA0"/>
    <w:rsid w:val="00923CE5"/>
    <w:rsid w:val="00923EBE"/>
    <w:rsid w:val="00923FBD"/>
    <w:rsid w:val="00924190"/>
    <w:rsid w:val="00924250"/>
    <w:rsid w:val="00924B81"/>
    <w:rsid w:val="009250A4"/>
    <w:rsid w:val="009257DD"/>
    <w:rsid w:val="00925C07"/>
    <w:rsid w:val="00925C6A"/>
    <w:rsid w:val="00925C73"/>
    <w:rsid w:val="0092655D"/>
    <w:rsid w:val="00926617"/>
    <w:rsid w:val="0092670C"/>
    <w:rsid w:val="00926A53"/>
    <w:rsid w:val="009276FF"/>
    <w:rsid w:val="00927944"/>
    <w:rsid w:val="00927D22"/>
    <w:rsid w:val="0093069A"/>
    <w:rsid w:val="00930BD6"/>
    <w:rsid w:val="00930F28"/>
    <w:rsid w:val="009310E0"/>
    <w:rsid w:val="00931385"/>
    <w:rsid w:val="00931686"/>
    <w:rsid w:val="009316D4"/>
    <w:rsid w:val="00931D95"/>
    <w:rsid w:val="00931FB5"/>
    <w:rsid w:val="0093208E"/>
    <w:rsid w:val="0093211E"/>
    <w:rsid w:val="009323FA"/>
    <w:rsid w:val="00932828"/>
    <w:rsid w:val="00932ED8"/>
    <w:rsid w:val="00933290"/>
    <w:rsid w:val="0093360A"/>
    <w:rsid w:val="00933769"/>
    <w:rsid w:val="00933E52"/>
    <w:rsid w:val="00935BEA"/>
    <w:rsid w:val="00935E65"/>
    <w:rsid w:val="00935EEE"/>
    <w:rsid w:val="00936459"/>
    <w:rsid w:val="00936579"/>
    <w:rsid w:val="00936DC6"/>
    <w:rsid w:val="00936E0C"/>
    <w:rsid w:val="00937940"/>
    <w:rsid w:val="00937A35"/>
    <w:rsid w:val="00937D45"/>
    <w:rsid w:val="0094033E"/>
    <w:rsid w:val="009403E2"/>
    <w:rsid w:val="00940E62"/>
    <w:rsid w:val="0094137F"/>
    <w:rsid w:val="00941431"/>
    <w:rsid w:val="00941685"/>
    <w:rsid w:val="00941A6B"/>
    <w:rsid w:val="00941F2C"/>
    <w:rsid w:val="009420A9"/>
    <w:rsid w:val="00942411"/>
    <w:rsid w:val="0094268E"/>
    <w:rsid w:val="00942D60"/>
    <w:rsid w:val="00943097"/>
    <w:rsid w:val="00943168"/>
    <w:rsid w:val="009436AC"/>
    <w:rsid w:val="0094386F"/>
    <w:rsid w:val="00943A26"/>
    <w:rsid w:val="00943C67"/>
    <w:rsid w:val="00943DBF"/>
    <w:rsid w:val="009440C8"/>
    <w:rsid w:val="0094464D"/>
    <w:rsid w:val="009449F9"/>
    <w:rsid w:val="00944AA8"/>
    <w:rsid w:val="00944ACB"/>
    <w:rsid w:val="00944CEB"/>
    <w:rsid w:val="00945173"/>
    <w:rsid w:val="00945903"/>
    <w:rsid w:val="00945C16"/>
    <w:rsid w:val="00945F1C"/>
    <w:rsid w:val="00945F73"/>
    <w:rsid w:val="00945FED"/>
    <w:rsid w:val="0094665F"/>
    <w:rsid w:val="00946C9B"/>
    <w:rsid w:val="00947879"/>
    <w:rsid w:val="009478D8"/>
    <w:rsid w:val="00947A72"/>
    <w:rsid w:val="00947C1D"/>
    <w:rsid w:val="00947D51"/>
    <w:rsid w:val="00950515"/>
    <w:rsid w:val="0095091D"/>
    <w:rsid w:val="00950BB9"/>
    <w:rsid w:val="00950BC7"/>
    <w:rsid w:val="009512C9"/>
    <w:rsid w:val="0095178E"/>
    <w:rsid w:val="00951F84"/>
    <w:rsid w:val="00952292"/>
    <w:rsid w:val="009522B3"/>
    <w:rsid w:val="00952575"/>
    <w:rsid w:val="009529F7"/>
    <w:rsid w:val="00953254"/>
    <w:rsid w:val="009536A8"/>
    <w:rsid w:val="00953A24"/>
    <w:rsid w:val="00953A8F"/>
    <w:rsid w:val="00954242"/>
    <w:rsid w:val="00954A47"/>
    <w:rsid w:val="00954E3F"/>
    <w:rsid w:val="00955140"/>
    <w:rsid w:val="00955289"/>
    <w:rsid w:val="009556E7"/>
    <w:rsid w:val="009558C7"/>
    <w:rsid w:val="009559C6"/>
    <w:rsid w:val="00955B36"/>
    <w:rsid w:val="00955F50"/>
    <w:rsid w:val="009564F4"/>
    <w:rsid w:val="009567D6"/>
    <w:rsid w:val="00956BA6"/>
    <w:rsid w:val="00956EBB"/>
    <w:rsid w:val="00957486"/>
    <w:rsid w:val="00957966"/>
    <w:rsid w:val="009579C3"/>
    <w:rsid w:val="00957E9D"/>
    <w:rsid w:val="00957EDA"/>
    <w:rsid w:val="00957EEC"/>
    <w:rsid w:val="0096012E"/>
    <w:rsid w:val="009604F6"/>
    <w:rsid w:val="009609A9"/>
    <w:rsid w:val="00960E03"/>
    <w:rsid w:val="0096187F"/>
    <w:rsid w:val="0096188C"/>
    <w:rsid w:val="00961DE4"/>
    <w:rsid w:val="009623EA"/>
    <w:rsid w:val="00962964"/>
    <w:rsid w:val="00962D5A"/>
    <w:rsid w:val="00963A13"/>
    <w:rsid w:val="00963CB0"/>
    <w:rsid w:val="0096464B"/>
    <w:rsid w:val="0096464F"/>
    <w:rsid w:val="009649ED"/>
    <w:rsid w:val="00964DCD"/>
    <w:rsid w:val="00964E2A"/>
    <w:rsid w:val="0096529F"/>
    <w:rsid w:val="0096592C"/>
    <w:rsid w:val="00965D81"/>
    <w:rsid w:val="00965F11"/>
    <w:rsid w:val="00966240"/>
    <w:rsid w:val="009669EC"/>
    <w:rsid w:val="00966A69"/>
    <w:rsid w:val="009673A2"/>
    <w:rsid w:val="0096747B"/>
    <w:rsid w:val="00967695"/>
    <w:rsid w:val="0096772C"/>
    <w:rsid w:val="00967DAD"/>
    <w:rsid w:val="00967EE6"/>
    <w:rsid w:val="00967F37"/>
    <w:rsid w:val="00970462"/>
    <w:rsid w:val="00970FF2"/>
    <w:rsid w:val="00971586"/>
    <w:rsid w:val="00971AA0"/>
    <w:rsid w:val="00971CF5"/>
    <w:rsid w:val="00972153"/>
    <w:rsid w:val="00972EC9"/>
    <w:rsid w:val="00972EDE"/>
    <w:rsid w:val="00972FA6"/>
    <w:rsid w:val="00973352"/>
    <w:rsid w:val="009738C4"/>
    <w:rsid w:val="00973C60"/>
    <w:rsid w:val="00973CBE"/>
    <w:rsid w:val="009742D2"/>
    <w:rsid w:val="009743A4"/>
    <w:rsid w:val="009744F3"/>
    <w:rsid w:val="00974A72"/>
    <w:rsid w:val="00974CC2"/>
    <w:rsid w:val="00975AEB"/>
    <w:rsid w:val="0097641F"/>
    <w:rsid w:val="0097686D"/>
    <w:rsid w:val="00976A20"/>
    <w:rsid w:val="00976B49"/>
    <w:rsid w:val="00976B60"/>
    <w:rsid w:val="00976CD4"/>
    <w:rsid w:val="00977660"/>
    <w:rsid w:val="00977815"/>
    <w:rsid w:val="009778A6"/>
    <w:rsid w:val="00977946"/>
    <w:rsid w:val="00977EEE"/>
    <w:rsid w:val="00977FAC"/>
    <w:rsid w:val="0098001F"/>
    <w:rsid w:val="00980671"/>
    <w:rsid w:val="00980D41"/>
    <w:rsid w:val="00981522"/>
    <w:rsid w:val="0098185F"/>
    <w:rsid w:val="009818F2"/>
    <w:rsid w:val="00981C4D"/>
    <w:rsid w:val="0098215E"/>
    <w:rsid w:val="0098268A"/>
    <w:rsid w:val="0098271A"/>
    <w:rsid w:val="009829CB"/>
    <w:rsid w:val="00982D17"/>
    <w:rsid w:val="00983535"/>
    <w:rsid w:val="00983E21"/>
    <w:rsid w:val="00983E78"/>
    <w:rsid w:val="0098416E"/>
    <w:rsid w:val="00984595"/>
    <w:rsid w:val="009848CC"/>
    <w:rsid w:val="00985C53"/>
    <w:rsid w:val="00986014"/>
    <w:rsid w:val="0098619B"/>
    <w:rsid w:val="00986869"/>
    <w:rsid w:val="00986C2D"/>
    <w:rsid w:val="0098713C"/>
    <w:rsid w:val="0098722B"/>
    <w:rsid w:val="0098740F"/>
    <w:rsid w:val="0098744C"/>
    <w:rsid w:val="009877B0"/>
    <w:rsid w:val="00987811"/>
    <w:rsid w:val="009903DE"/>
    <w:rsid w:val="009903E8"/>
    <w:rsid w:val="0099088E"/>
    <w:rsid w:val="0099116E"/>
    <w:rsid w:val="0099137C"/>
    <w:rsid w:val="009913A2"/>
    <w:rsid w:val="009914CD"/>
    <w:rsid w:val="009919DC"/>
    <w:rsid w:val="00991BA8"/>
    <w:rsid w:val="00991BEA"/>
    <w:rsid w:val="00992064"/>
    <w:rsid w:val="009920A2"/>
    <w:rsid w:val="00992354"/>
    <w:rsid w:val="009937B9"/>
    <w:rsid w:val="00993D0D"/>
    <w:rsid w:val="009947F8"/>
    <w:rsid w:val="009949D0"/>
    <w:rsid w:val="00994A01"/>
    <w:rsid w:val="00994BED"/>
    <w:rsid w:val="00995580"/>
    <w:rsid w:val="00995A10"/>
    <w:rsid w:val="00996272"/>
    <w:rsid w:val="00996635"/>
    <w:rsid w:val="00996761"/>
    <w:rsid w:val="009967B5"/>
    <w:rsid w:val="00996C2E"/>
    <w:rsid w:val="0099711C"/>
    <w:rsid w:val="009972FA"/>
    <w:rsid w:val="0099733D"/>
    <w:rsid w:val="009A0205"/>
    <w:rsid w:val="009A082B"/>
    <w:rsid w:val="009A0C65"/>
    <w:rsid w:val="009A0E14"/>
    <w:rsid w:val="009A1184"/>
    <w:rsid w:val="009A19CE"/>
    <w:rsid w:val="009A1BE6"/>
    <w:rsid w:val="009A1EB1"/>
    <w:rsid w:val="009A27B8"/>
    <w:rsid w:val="009A3567"/>
    <w:rsid w:val="009A42FA"/>
    <w:rsid w:val="009A4D06"/>
    <w:rsid w:val="009A4D77"/>
    <w:rsid w:val="009A6682"/>
    <w:rsid w:val="009A66B5"/>
    <w:rsid w:val="009A6ADB"/>
    <w:rsid w:val="009A6D7F"/>
    <w:rsid w:val="009A718D"/>
    <w:rsid w:val="009A7407"/>
    <w:rsid w:val="009A7DB5"/>
    <w:rsid w:val="009A7F55"/>
    <w:rsid w:val="009B0001"/>
    <w:rsid w:val="009B063F"/>
    <w:rsid w:val="009B069E"/>
    <w:rsid w:val="009B0AB4"/>
    <w:rsid w:val="009B0C86"/>
    <w:rsid w:val="009B2466"/>
    <w:rsid w:val="009B2B2B"/>
    <w:rsid w:val="009B3028"/>
    <w:rsid w:val="009B3362"/>
    <w:rsid w:val="009B452B"/>
    <w:rsid w:val="009B4600"/>
    <w:rsid w:val="009B46B5"/>
    <w:rsid w:val="009B4B4E"/>
    <w:rsid w:val="009B4B93"/>
    <w:rsid w:val="009B4E0E"/>
    <w:rsid w:val="009B5583"/>
    <w:rsid w:val="009B5849"/>
    <w:rsid w:val="009B5A61"/>
    <w:rsid w:val="009B5CF8"/>
    <w:rsid w:val="009B684D"/>
    <w:rsid w:val="009B6C1D"/>
    <w:rsid w:val="009B704A"/>
    <w:rsid w:val="009B7253"/>
    <w:rsid w:val="009B725C"/>
    <w:rsid w:val="009B769D"/>
    <w:rsid w:val="009B7A65"/>
    <w:rsid w:val="009B7BE8"/>
    <w:rsid w:val="009C077C"/>
    <w:rsid w:val="009C08C4"/>
    <w:rsid w:val="009C0B40"/>
    <w:rsid w:val="009C0FE2"/>
    <w:rsid w:val="009C1154"/>
    <w:rsid w:val="009C1520"/>
    <w:rsid w:val="009C17DA"/>
    <w:rsid w:val="009C1BF4"/>
    <w:rsid w:val="009C1C69"/>
    <w:rsid w:val="009C1D1E"/>
    <w:rsid w:val="009C23C4"/>
    <w:rsid w:val="009C31B0"/>
    <w:rsid w:val="009C39E4"/>
    <w:rsid w:val="009C4278"/>
    <w:rsid w:val="009C442B"/>
    <w:rsid w:val="009C46AA"/>
    <w:rsid w:val="009C4951"/>
    <w:rsid w:val="009C4B40"/>
    <w:rsid w:val="009C5639"/>
    <w:rsid w:val="009C57F9"/>
    <w:rsid w:val="009C5806"/>
    <w:rsid w:val="009C5BC7"/>
    <w:rsid w:val="009C6004"/>
    <w:rsid w:val="009C6135"/>
    <w:rsid w:val="009C6616"/>
    <w:rsid w:val="009C6737"/>
    <w:rsid w:val="009C69F3"/>
    <w:rsid w:val="009C6D2F"/>
    <w:rsid w:val="009C7239"/>
    <w:rsid w:val="009C73B3"/>
    <w:rsid w:val="009C7603"/>
    <w:rsid w:val="009C771E"/>
    <w:rsid w:val="009D0087"/>
    <w:rsid w:val="009D0341"/>
    <w:rsid w:val="009D0659"/>
    <w:rsid w:val="009D0C80"/>
    <w:rsid w:val="009D0FFC"/>
    <w:rsid w:val="009D186F"/>
    <w:rsid w:val="009D2597"/>
    <w:rsid w:val="009D2773"/>
    <w:rsid w:val="009D29BE"/>
    <w:rsid w:val="009D2E44"/>
    <w:rsid w:val="009D322F"/>
    <w:rsid w:val="009D33A0"/>
    <w:rsid w:val="009D33C0"/>
    <w:rsid w:val="009D36E0"/>
    <w:rsid w:val="009D3770"/>
    <w:rsid w:val="009D401A"/>
    <w:rsid w:val="009D426A"/>
    <w:rsid w:val="009D43B1"/>
    <w:rsid w:val="009D4AA2"/>
    <w:rsid w:val="009D518B"/>
    <w:rsid w:val="009D51B4"/>
    <w:rsid w:val="009D5265"/>
    <w:rsid w:val="009D53F5"/>
    <w:rsid w:val="009D54CF"/>
    <w:rsid w:val="009D5DE0"/>
    <w:rsid w:val="009D628A"/>
    <w:rsid w:val="009D6A42"/>
    <w:rsid w:val="009D71B1"/>
    <w:rsid w:val="009D7727"/>
    <w:rsid w:val="009D7B9F"/>
    <w:rsid w:val="009D7D4A"/>
    <w:rsid w:val="009D7DF8"/>
    <w:rsid w:val="009D7F6C"/>
    <w:rsid w:val="009E0692"/>
    <w:rsid w:val="009E0E35"/>
    <w:rsid w:val="009E0F55"/>
    <w:rsid w:val="009E1649"/>
    <w:rsid w:val="009E19F9"/>
    <w:rsid w:val="009E1B70"/>
    <w:rsid w:val="009E2228"/>
    <w:rsid w:val="009E2B1D"/>
    <w:rsid w:val="009E326D"/>
    <w:rsid w:val="009E33A8"/>
    <w:rsid w:val="009E3490"/>
    <w:rsid w:val="009E3BCD"/>
    <w:rsid w:val="009E465F"/>
    <w:rsid w:val="009E490D"/>
    <w:rsid w:val="009E4F2C"/>
    <w:rsid w:val="009E4FDE"/>
    <w:rsid w:val="009E5134"/>
    <w:rsid w:val="009E5540"/>
    <w:rsid w:val="009E5771"/>
    <w:rsid w:val="009E5C94"/>
    <w:rsid w:val="009E6384"/>
    <w:rsid w:val="009E6A7E"/>
    <w:rsid w:val="009E6A9B"/>
    <w:rsid w:val="009E6CAD"/>
    <w:rsid w:val="009E6F81"/>
    <w:rsid w:val="009E72C5"/>
    <w:rsid w:val="009E7621"/>
    <w:rsid w:val="009E7625"/>
    <w:rsid w:val="009E78EF"/>
    <w:rsid w:val="009E7C23"/>
    <w:rsid w:val="009F04A7"/>
    <w:rsid w:val="009F058E"/>
    <w:rsid w:val="009F0640"/>
    <w:rsid w:val="009F066D"/>
    <w:rsid w:val="009F0790"/>
    <w:rsid w:val="009F0BE3"/>
    <w:rsid w:val="009F0DDB"/>
    <w:rsid w:val="009F10AD"/>
    <w:rsid w:val="009F12E3"/>
    <w:rsid w:val="009F12E8"/>
    <w:rsid w:val="009F13B2"/>
    <w:rsid w:val="009F167D"/>
    <w:rsid w:val="009F16EF"/>
    <w:rsid w:val="009F1DCF"/>
    <w:rsid w:val="009F215A"/>
    <w:rsid w:val="009F2487"/>
    <w:rsid w:val="009F2D98"/>
    <w:rsid w:val="009F306B"/>
    <w:rsid w:val="009F30EE"/>
    <w:rsid w:val="009F333B"/>
    <w:rsid w:val="009F35B1"/>
    <w:rsid w:val="009F3B49"/>
    <w:rsid w:val="009F3EDF"/>
    <w:rsid w:val="009F4CD5"/>
    <w:rsid w:val="009F4EC2"/>
    <w:rsid w:val="009F5028"/>
    <w:rsid w:val="009F51F2"/>
    <w:rsid w:val="009F5735"/>
    <w:rsid w:val="009F57A3"/>
    <w:rsid w:val="009F5A49"/>
    <w:rsid w:val="009F5DD1"/>
    <w:rsid w:val="009F6D4D"/>
    <w:rsid w:val="009F7379"/>
    <w:rsid w:val="00A000CE"/>
    <w:rsid w:val="00A004F6"/>
    <w:rsid w:val="00A00609"/>
    <w:rsid w:val="00A0175B"/>
    <w:rsid w:val="00A019CF"/>
    <w:rsid w:val="00A01F03"/>
    <w:rsid w:val="00A0200A"/>
    <w:rsid w:val="00A026F9"/>
    <w:rsid w:val="00A02BE8"/>
    <w:rsid w:val="00A03251"/>
    <w:rsid w:val="00A03C37"/>
    <w:rsid w:val="00A03CFC"/>
    <w:rsid w:val="00A0462F"/>
    <w:rsid w:val="00A0463E"/>
    <w:rsid w:val="00A053B3"/>
    <w:rsid w:val="00A05A7B"/>
    <w:rsid w:val="00A05AD0"/>
    <w:rsid w:val="00A05CBE"/>
    <w:rsid w:val="00A0615C"/>
    <w:rsid w:val="00A0620E"/>
    <w:rsid w:val="00A067F9"/>
    <w:rsid w:val="00A06BCC"/>
    <w:rsid w:val="00A070D0"/>
    <w:rsid w:val="00A07241"/>
    <w:rsid w:val="00A0740B"/>
    <w:rsid w:val="00A07B67"/>
    <w:rsid w:val="00A10025"/>
    <w:rsid w:val="00A101CA"/>
    <w:rsid w:val="00A103AF"/>
    <w:rsid w:val="00A10622"/>
    <w:rsid w:val="00A112C0"/>
    <w:rsid w:val="00A1162A"/>
    <w:rsid w:val="00A11AD2"/>
    <w:rsid w:val="00A11AFB"/>
    <w:rsid w:val="00A12C6B"/>
    <w:rsid w:val="00A1360B"/>
    <w:rsid w:val="00A136D0"/>
    <w:rsid w:val="00A13865"/>
    <w:rsid w:val="00A13B0C"/>
    <w:rsid w:val="00A1424F"/>
    <w:rsid w:val="00A142FB"/>
    <w:rsid w:val="00A14450"/>
    <w:rsid w:val="00A1456F"/>
    <w:rsid w:val="00A1457B"/>
    <w:rsid w:val="00A14589"/>
    <w:rsid w:val="00A15EF7"/>
    <w:rsid w:val="00A16125"/>
    <w:rsid w:val="00A16383"/>
    <w:rsid w:val="00A16798"/>
    <w:rsid w:val="00A169EC"/>
    <w:rsid w:val="00A16E3D"/>
    <w:rsid w:val="00A16E7F"/>
    <w:rsid w:val="00A16FCB"/>
    <w:rsid w:val="00A17084"/>
    <w:rsid w:val="00A171D4"/>
    <w:rsid w:val="00A178F9"/>
    <w:rsid w:val="00A179DC"/>
    <w:rsid w:val="00A20DD0"/>
    <w:rsid w:val="00A20EF7"/>
    <w:rsid w:val="00A20FA9"/>
    <w:rsid w:val="00A2174E"/>
    <w:rsid w:val="00A21D9C"/>
    <w:rsid w:val="00A22860"/>
    <w:rsid w:val="00A234D2"/>
    <w:rsid w:val="00A2362D"/>
    <w:rsid w:val="00A236DE"/>
    <w:rsid w:val="00A23D1E"/>
    <w:rsid w:val="00A23EE2"/>
    <w:rsid w:val="00A243A3"/>
    <w:rsid w:val="00A24D6F"/>
    <w:rsid w:val="00A24FD6"/>
    <w:rsid w:val="00A2501F"/>
    <w:rsid w:val="00A258F9"/>
    <w:rsid w:val="00A26156"/>
    <w:rsid w:val="00A2652C"/>
    <w:rsid w:val="00A26BC8"/>
    <w:rsid w:val="00A26C70"/>
    <w:rsid w:val="00A26CCA"/>
    <w:rsid w:val="00A27522"/>
    <w:rsid w:val="00A275B9"/>
    <w:rsid w:val="00A27E76"/>
    <w:rsid w:val="00A30173"/>
    <w:rsid w:val="00A31469"/>
    <w:rsid w:val="00A323C7"/>
    <w:rsid w:val="00A32686"/>
    <w:rsid w:val="00A326E9"/>
    <w:rsid w:val="00A328A9"/>
    <w:rsid w:val="00A329ED"/>
    <w:rsid w:val="00A32BE0"/>
    <w:rsid w:val="00A32DAF"/>
    <w:rsid w:val="00A332F2"/>
    <w:rsid w:val="00A3339D"/>
    <w:rsid w:val="00A338CD"/>
    <w:rsid w:val="00A33A63"/>
    <w:rsid w:val="00A33D65"/>
    <w:rsid w:val="00A34712"/>
    <w:rsid w:val="00A347DE"/>
    <w:rsid w:val="00A349C4"/>
    <w:rsid w:val="00A34C51"/>
    <w:rsid w:val="00A35503"/>
    <w:rsid w:val="00A3597D"/>
    <w:rsid w:val="00A35A5A"/>
    <w:rsid w:val="00A35AAA"/>
    <w:rsid w:val="00A35B68"/>
    <w:rsid w:val="00A35E42"/>
    <w:rsid w:val="00A36D1B"/>
    <w:rsid w:val="00A36FEE"/>
    <w:rsid w:val="00A3702D"/>
    <w:rsid w:val="00A375FB"/>
    <w:rsid w:val="00A37A42"/>
    <w:rsid w:val="00A40601"/>
    <w:rsid w:val="00A406B7"/>
    <w:rsid w:val="00A40968"/>
    <w:rsid w:val="00A40C42"/>
    <w:rsid w:val="00A40F4D"/>
    <w:rsid w:val="00A410D2"/>
    <w:rsid w:val="00A414A2"/>
    <w:rsid w:val="00A4170D"/>
    <w:rsid w:val="00A41D37"/>
    <w:rsid w:val="00A4205F"/>
    <w:rsid w:val="00A4247D"/>
    <w:rsid w:val="00A42AA8"/>
    <w:rsid w:val="00A42F04"/>
    <w:rsid w:val="00A43451"/>
    <w:rsid w:val="00A43794"/>
    <w:rsid w:val="00A43BB9"/>
    <w:rsid w:val="00A4423C"/>
    <w:rsid w:val="00A44387"/>
    <w:rsid w:val="00A44657"/>
    <w:rsid w:val="00A44B7F"/>
    <w:rsid w:val="00A44DDB"/>
    <w:rsid w:val="00A44EC5"/>
    <w:rsid w:val="00A45069"/>
    <w:rsid w:val="00A45311"/>
    <w:rsid w:val="00A455EE"/>
    <w:rsid w:val="00A45730"/>
    <w:rsid w:val="00A45858"/>
    <w:rsid w:val="00A45B2C"/>
    <w:rsid w:val="00A45C8E"/>
    <w:rsid w:val="00A46A85"/>
    <w:rsid w:val="00A46DB5"/>
    <w:rsid w:val="00A46EDD"/>
    <w:rsid w:val="00A46F0B"/>
    <w:rsid w:val="00A47981"/>
    <w:rsid w:val="00A47A5C"/>
    <w:rsid w:val="00A47A8F"/>
    <w:rsid w:val="00A50003"/>
    <w:rsid w:val="00A5020C"/>
    <w:rsid w:val="00A5028D"/>
    <w:rsid w:val="00A502A9"/>
    <w:rsid w:val="00A5035C"/>
    <w:rsid w:val="00A50672"/>
    <w:rsid w:val="00A50CD8"/>
    <w:rsid w:val="00A51130"/>
    <w:rsid w:val="00A51A16"/>
    <w:rsid w:val="00A51DBF"/>
    <w:rsid w:val="00A5285C"/>
    <w:rsid w:val="00A52922"/>
    <w:rsid w:val="00A52A11"/>
    <w:rsid w:val="00A52FA9"/>
    <w:rsid w:val="00A5493B"/>
    <w:rsid w:val="00A54DC6"/>
    <w:rsid w:val="00A55873"/>
    <w:rsid w:val="00A55F0F"/>
    <w:rsid w:val="00A56210"/>
    <w:rsid w:val="00A562A9"/>
    <w:rsid w:val="00A56784"/>
    <w:rsid w:val="00A56E6E"/>
    <w:rsid w:val="00A5731E"/>
    <w:rsid w:val="00A5750D"/>
    <w:rsid w:val="00A576C2"/>
    <w:rsid w:val="00A600EA"/>
    <w:rsid w:val="00A603EE"/>
    <w:rsid w:val="00A605F2"/>
    <w:rsid w:val="00A608F5"/>
    <w:rsid w:val="00A61196"/>
    <w:rsid w:val="00A6180D"/>
    <w:rsid w:val="00A61EBA"/>
    <w:rsid w:val="00A6200D"/>
    <w:rsid w:val="00A620EE"/>
    <w:rsid w:val="00A63756"/>
    <w:rsid w:val="00A63EEF"/>
    <w:rsid w:val="00A63F0F"/>
    <w:rsid w:val="00A64958"/>
    <w:rsid w:val="00A64A8C"/>
    <w:rsid w:val="00A64E61"/>
    <w:rsid w:val="00A6553F"/>
    <w:rsid w:val="00A65941"/>
    <w:rsid w:val="00A65CA4"/>
    <w:rsid w:val="00A65D59"/>
    <w:rsid w:val="00A66530"/>
    <w:rsid w:val="00A665BC"/>
    <w:rsid w:val="00A667F8"/>
    <w:rsid w:val="00A66AF2"/>
    <w:rsid w:val="00A66B75"/>
    <w:rsid w:val="00A66C2D"/>
    <w:rsid w:val="00A66EC3"/>
    <w:rsid w:val="00A675E1"/>
    <w:rsid w:val="00A70361"/>
    <w:rsid w:val="00A70D7B"/>
    <w:rsid w:val="00A70E31"/>
    <w:rsid w:val="00A71272"/>
    <w:rsid w:val="00A71342"/>
    <w:rsid w:val="00A71676"/>
    <w:rsid w:val="00A717B5"/>
    <w:rsid w:val="00A71BEB"/>
    <w:rsid w:val="00A71BFF"/>
    <w:rsid w:val="00A720F9"/>
    <w:rsid w:val="00A72397"/>
    <w:rsid w:val="00A72541"/>
    <w:rsid w:val="00A72645"/>
    <w:rsid w:val="00A7291B"/>
    <w:rsid w:val="00A72A5E"/>
    <w:rsid w:val="00A74057"/>
    <w:rsid w:val="00A744D2"/>
    <w:rsid w:val="00A749B9"/>
    <w:rsid w:val="00A75003"/>
    <w:rsid w:val="00A754BA"/>
    <w:rsid w:val="00A756E5"/>
    <w:rsid w:val="00A758D0"/>
    <w:rsid w:val="00A75FF0"/>
    <w:rsid w:val="00A760C9"/>
    <w:rsid w:val="00A76958"/>
    <w:rsid w:val="00A76A1C"/>
    <w:rsid w:val="00A77776"/>
    <w:rsid w:val="00A779D9"/>
    <w:rsid w:val="00A800D6"/>
    <w:rsid w:val="00A8044C"/>
    <w:rsid w:val="00A807BA"/>
    <w:rsid w:val="00A80AC6"/>
    <w:rsid w:val="00A819DB"/>
    <w:rsid w:val="00A81A7F"/>
    <w:rsid w:val="00A81B01"/>
    <w:rsid w:val="00A82527"/>
    <w:rsid w:val="00A829D1"/>
    <w:rsid w:val="00A82AAA"/>
    <w:rsid w:val="00A835F8"/>
    <w:rsid w:val="00A83EB2"/>
    <w:rsid w:val="00A83FA4"/>
    <w:rsid w:val="00A846A9"/>
    <w:rsid w:val="00A84A51"/>
    <w:rsid w:val="00A84F62"/>
    <w:rsid w:val="00A852C0"/>
    <w:rsid w:val="00A8576D"/>
    <w:rsid w:val="00A859D0"/>
    <w:rsid w:val="00A859DE"/>
    <w:rsid w:val="00A859F8"/>
    <w:rsid w:val="00A85A6A"/>
    <w:rsid w:val="00A860FF"/>
    <w:rsid w:val="00A86AC2"/>
    <w:rsid w:val="00A86FE7"/>
    <w:rsid w:val="00A87561"/>
    <w:rsid w:val="00A87908"/>
    <w:rsid w:val="00A879AD"/>
    <w:rsid w:val="00A87A4F"/>
    <w:rsid w:val="00A87C04"/>
    <w:rsid w:val="00A87C33"/>
    <w:rsid w:val="00A903C7"/>
    <w:rsid w:val="00A907B1"/>
    <w:rsid w:val="00A90F9A"/>
    <w:rsid w:val="00A91353"/>
    <w:rsid w:val="00A913C4"/>
    <w:rsid w:val="00A915DD"/>
    <w:rsid w:val="00A92048"/>
    <w:rsid w:val="00A920FF"/>
    <w:rsid w:val="00A922B2"/>
    <w:rsid w:val="00A922EF"/>
    <w:rsid w:val="00A92F7E"/>
    <w:rsid w:val="00A92F92"/>
    <w:rsid w:val="00A92FA9"/>
    <w:rsid w:val="00A930A1"/>
    <w:rsid w:val="00A9316A"/>
    <w:rsid w:val="00A934DF"/>
    <w:rsid w:val="00A93B5D"/>
    <w:rsid w:val="00A93B9A"/>
    <w:rsid w:val="00A93D93"/>
    <w:rsid w:val="00A9412C"/>
    <w:rsid w:val="00A94375"/>
    <w:rsid w:val="00A94DA9"/>
    <w:rsid w:val="00A94EBD"/>
    <w:rsid w:val="00A95F14"/>
    <w:rsid w:val="00A9601D"/>
    <w:rsid w:val="00A96534"/>
    <w:rsid w:val="00A96E99"/>
    <w:rsid w:val="00A974EF"/>
    <w:rsid w:val="00A974F1"/>
    <w:rsid w:val="00A97544"/>
    <w:rsid w:val="00A97A2B"/>
    <w:rsid w:val="00A97A6C"/>
    <w:rsid w:val="00A97B45"/>
    <w:rsid w:val="00A97DA2"/>
    <w:rsid w:val="00AA093C"/>
    <w:rsid w:val="00AA101F"/>
    <w:rsid w:val="00AA14CF"/>
    <w:rsid w:val="00AA16BF"/>
    <w:rsid w:val="00AA17AE"/>
    <w:rsid w:val="00AA1A1D"/>
    <w:rsid w:val="00AA1D10"/>
    <w:rsid w:val="00AA20A8"/>
    <w:rsid w:val="00AA2481"/>
    <w:rsid w:val="00AA2712"/>
    <w:rsid w:val="00AA28D9"/>
    <w:rsid w:val="00AA2A21"/>
    <w:rsid w:val="00AA2C32"/>
    <w:rsid w:val="00AA2FAD"/>
    <w:rsid w:val="00AA31CC"/>
    <w:rsid w:val="00AA36FE"/>
    <w:rsid w:val="00AA39AD"/>
    <w:rsid w:val="00AA43B7"/>
    <w:rsid w:val="00AA490B"/>
    <w:rsid w:val="00AA4A54"/>
    <w:rsid w:val="00AA4C84"/>
    <w:rsid w:val="00AA4CB7"/>
    <w:rsid w:val="00AA573E"/>
    <w:rsid w:val="00AA6324"/>
    <w:rsid w:val="00AA6341"/>
    <w:rsid w:val="00AA642F"/>
    <w:rsid w:val="00AA6AB7"/>
    <w:rsid w:val="00AA6AF2"/>
    <w:rsid w:val="00AA7227"/>
    <w:rsid w:val="00AA7AB3"/>
    <w:rsid w:val="00AA7C6F"/>
    <w:rsid w:val="00AA7D7E"/>
    <w:rsid w:val="00AA7E51"/>
    <w:rsid w:val="00AA7F24"/>
    <w:rsid w:val="00AB0630"/>
    <w:rsid w:val="00AB064F"/>
    <w:rsid w:val="00AB0886"/>
    <w:rsid w:val="00AB0CD0"/>
    <w:rsid w:val="00AB0E3F"/>
    <w:rsid w:val="00AB1C95"/>
    <w:rsid w:val="00AB1D16"/>
    <w:rsid w:val="00AB1D2D"/>
    <w:rsid w:val="00AB1D73"/>
    <w:rsid w:val="00AB1E2D"/>
    <w:rsid w:val="00AB1F04"/>
    <w:rsid w:val="00AB24D4"/>
    <w:rsid w:val="00AB273C"/>
    <w:rsid w:val="00AB2771"/>
    <w:rsid w:val="00AB27A8"/>
    <w:rsid w:val="00AB27F3"/>
    <w:rsid w:val="00AB2B4F"/>
    <w:rsid w:val="00AB312D"/>
    <w:rsid w:val="00AB3194"/>
    <w:rsid w:val="00AB3262"/>
    <w:rsid w:val="00AB3293"/>
    <w:rsid w:val="00AB33EB"/>
    <w:rsid w:val="00AB3D97"/>
    <w:rsid w:val="00AB3DD3"/>
    <w:rsid w:val="00AB3F4D"/>
    <w:rsid w:val="00AB3F5C"/>
    <w:rsid w:val="00AB40C5"/>
    <w:rsid w:val="00AB42B9"/>
    <w:rsid w:val="00AB44C1"/>
    <w:rsid w:val="00AB45B2"/>
    <w:rsid w:val="00AB497B"/>
    <w:rsid w:val="00AB4E37"/>
    <w:rsid w:val="00AB4E94"/>
    <w:rsid w:val="00AB5496"/>
    <w:rsid w:val="00AB5643"/>
    <w:rsid w:val="00AB5DBB"/>
    <w:rsid w:val="00AB5F60"/>
    <w:rsid w:val="00AB616C"/>
    <w:rsid w:val="00AB6176"/>
    <w:rsid w:val="00AB62A3"/>
    <w:rsid w:val="00AB63C8"/>
    <w:rsid w:val="00AB6486"/>
    <w:rsid w:val="00AB672D"/>
    <w:rsid w:val="00AB7089"/>
    <w:rsid w:val="00AB71D3"/>
    <w:rsid w:val="00AB76AC"/>
    <w:rsid w:val="00AB7C94"/>
    <w:rsid w:val="00AC01A8"/>
    <w:rsid w:val="00AC027F"/>
    <w:rsid w:val="00AC08BC"/>
    <w:rsid w:val="00AC1062"/>
    <w:rsid w:val="00AC1139"/>
    <w:rsid w:val="00AC1753"/>
    <w:rsid w:val="00AC1A96"/>
    <w:rsid w:val="00AC1B18"/>
    <w:rsid w:val="00AC1C29"/>
    <w:rsid w:val="00AC1D99"/>
    <w:rsid w:val="00AC1F02"/>
    <w:rsid w:val="00AC2D87"/>
    <w:rsid w:val="00AC380E"/>
    <w:rsid w:val="00AC398C"/>
    <w:rsid w:val="00AC3A35"/>
    <w:rsid w:val="00AC3CE3"/>
    <w:rsid w:val="00AC40E8"/>
    <w:rsid w:val="00AC4BD8"/>
    <w:rsid w:val="00AC4F76"/>
    <w:rsid w:val="00AC4FDC"/>
    <w:rsid w:val="00AC501E"/>
    <w:rsid w:val="00AC5A23"/>
    <w:rsid w:val="00AC5DF5"/>
    <w:rsid w:val="00AC60A1"/>
    <w:rsid w:val="00AC6ABE"/>
    <w:rsid w:val="00AC6DB0"/>
    <w:rsid w:val="00AC6EA9"/>
    <w:rsid w:val="00AC7016"/>
    <w:rsid w:val="00AC705E"/>
    <w:rsid w:val="00AC727A"/>
    <w:rsid w:val="00AC7454"/>
    <w:rsid w:val="00AD009C"/>
    <w:rsid w:val="00AD01E7"/>
    <w:rsid w:val="00AD09BC"/>
    <w:rsid w:val="00AD0AEC"/>
    <w:rsid w:val="00AD0E21"/>
    <w:rsid w:val="00AD110D"/>
    <w:rsid w:val="00AD1A38"/>
    <w:rsid w:val="00AD27AA"/>
    <w:rsid w:val="00AD2AF5"/>
    <w:rsid w:val="00AD2C94"/>
    <w:rsid w:val="00AD326E"/>
    <w:rsid w:val="00AD3491"/>
    <w:rsid w:val="00AD3A42"/>
    <w:rsid w:val="00AD3C41"/>
    <w:rsid w:val="00AD3EB4"/>
    <w:rsid w:val="00AD3EED"/>
    <w:rsid w:val="00AD3FEC"/>
    <w:rsid w:val="00AD45F9"/>
    <w:rsid w:val="00AD5237"/>
    <w:rsid w:val="00AD55E7"/>
    <w:rsid w:val="00AD5616"/>
    <w:rsid w:val="00AD5FFF"/>
    <w:rsid w:val="00AD60B9"/>
    <w:rsid w:val="00AD6269"/>
    <w:rsid w:val="00AD6331"/>
    <w:rsid w:val="00AD7354"/>
    <w:rsid w:val="00AD7595"/>
    <w:rsid w:val="00AD76BA"/>
    <w:rsid w:val="00AE0382"/>
    <w:rsid w:val="00AE09B1"/>
    <w:rsid w:val="00AE0BAD"/>
    <w:rsid w:val="00AE0FAE"/>
    <w:rsid w:val="00AE0FDD"/>
    <w:rsid w:val="00AE0FEB"/>
    <w:rsid w:val="00AE13E7"/>
    <w:rsid w:val="00AE1D49"/>
    <w:rsid w:val="00AE20D8"/>
    <w:rsid w:val="00AE210B"/>
    <w:rsid w:val="00AE21A0"/>
    <w:rsid w:val="00AE233E"/>
    <w:rsid w:val="00AE268B"/>
    <w:rsid w:val="00AE2AB4"/>
    <w:rsid w:val="00AE2B28"/>
    <w:rsid w:val="00AE3611"/>
    <w:rsid w:val="00AE3C17"/>
    <w:rsid w:val="00AE416A"/>
    <w:rsid w:val="00AE4549"/>
    <w:rsid w:val="00AE456E"/>
    <w:rsid w:val="00AE475B"/>
    <w:rsid w:val="00AE4931"/>
    <w:rsid w:val="00AE4995"/>
    <w:rsid w:val="00AE503B"/>
    <w:rsid w:val="00AE65DF"/>
    <w:rsid w:val="00AE69D9"/>
    <w:rsid w:val="00AE6FBD"/>
    <w:rsid w:val="00AE7192"/>
    <w:rsid w:val="00AE7550"/>
    <w:rsid w:val="00AE75EA"/>
    <w:rsid w:val="00AE777E"/>
    <w:rsid w:val="00AF0083"/>
    <w:rsid w:val="00AF03FE"/>
    <w:rsid w:val="00AF102C"/>
    <w:rsid w:val="00AF1089"/>
    <w:rsid w:val="00AF1ECD"/>
    <w:rsid w:val="00AF22CA"/>
    <w:rsid w:val="00AF2494"/>
    <w:rsid w:val="00AF277A"/>
    <w:rsid w:val="00AF2B65"/>
    <w:rsid w:val="00AF2C2E"/>
    <w:rsid w:val="00AF2CDC"/>
    <w:rsid w:val="00AF2D36"/>
    <w:rsid w:val="00AF2DF2"/>
    <w:rsid w:val="00AF2F41"/>
    <w:rsid w:val="00AF2F59"/>
    <w:rsid w:val="00AF3029"/>
    <w:rsid w:val="00AF34E9"/>
    <w:rsid w:val="00AF35B5"/>
    <w:rsid w:val="00AF3CD1"/>
    <w:rsid w:val="00AF3E47"/>
    <w:rsid w:val="00AF3EBE"/>
    <w:rsid w:val="00AF402C"/>
    <w:rsid w:val="00AF4340"/>
    <w:rsid w:val="00AF56A8"/>
    <w:rsid w:val="00AF6786"/>
    <w:rsid w:val="00AF67FC"/>
    <w:rsid w:val="00AF7323"/>
    <w:rsid w:val="00AF7382"/>
    <w:rsid w:val="00AF7447"/>
    <w:rsid w:val="00AF7A20"/>
    <w:rsid w:val="00AF7D12"/>
    <w:rsid w:val="00B00031"/>
    <w:rsid w:val="00B0059F"/>
    <w:rsid w:val="00B00DE9"/>
    <w:rsid w:val="00B01673"/>
    <w:rsid w:val="00B01875"/>
    <w:rsid w:val="00B01CAF"/>
    <w:rsid w:val="00B0211C"/>
    <w:rsid w:val="00B02A22"/>
    <w:rsid w:val="00B02C82"/>
    <w:rsid w:val="00B02F20"/>
    <w:rsid w:val="00B02F6F"/>
    <w:rsid w:val="00B03483"/>
    <w:rsid w:val="00B03DB4"/>
    <w:rsid w:val="00B044A1"/>
    <w:rsid w:val="00B04E8F"/>
    <w:rsid w:val="00B04F8C"/>
    <w:rsid w:val="00B051CB"/>
    <w:rsid w:val="00B05EA9"/>
    <w:rsid w:val="00B062FF"/>
    <w:rsid w:val="00B06716"/>
    <w:rsid w:val="00B07C60"/>
    <w:rsid w:val="00B07D79"/>
    <w:rsid w:val="00B07D9B"/>
    <w:rsid w:val="00B07EF7"/>
    <w:rsid w:val="00B1039B"/>
    <w:rsid w:val="00B1111C"/>
    <w:rsid w:val="00B115A1"/>
    <w:rsid w:val="00B11678"/>
    <w:rsid w:val="00B117AD"/>
    <w:rsid w:val="00B11C49"/>
    <w:rsid w:val="00B1213C"/>
    <w:rsid w:val="00B12392"/>
    <w:rsid w:val="00B123DF"/>
    <w:rsid w:val="00B125E0"/>
    <w:rsid w:val="00B128A6"/>
    <w:rsid w:val="00B128B5"/>
    <w:rsid w:val="00B1292A"/>
    <w:rsid w:val="00B1297F"/>
    <w:rsid w:val="00B12CDB"/>
    <w:rsid w:val="00B13320"/>
    <w:rsid w:val="00B139C7"/>
    <w:rsid w:val="00B13C0E"/>
    <w:rsid w:val="00B13D10"/>
    <w:rsid w:val="00B13F8B"/>
    <w:rsid w:val="00B1417E"/>
    <w:rsid w:val="00B14277"/>
    <w:rsid w:val="00B14471"/>
    <w:rsid w:val="00B1453A"/>
    <w:rsid w:val="00B14585"/>
    <w:rsid w:val="00B149B0"/>
    <w:rsid w:val="00B14AA6"/>
    <w:rsid w:val="00B14EC6"/>
    <w:rsid w:val="00B14FCA"/>
    <w:rsid w:val="00B15858"/>
    <w:rsid w:val="00B15A19"/>
    <w:rsid w:val="00B15B03"/>
    <w:rsid w:val="00B15E29"/>
    <w:rsid w:val="00B15E65"/>
    <w:rsid w:val="00B16720"/>
    <w:rsid w:val="00B16817"/>
    <w:rsid w:val="00B16BD6"/>
    <w:rsid w:val="00B16C35"/>
    <w:rsid w:val="00B173CA"/>
    <w:rsid w:val="00B17406"/>
    <w:rsid w:val="00B178C1"/>
    <w:rsid w:val="00B2049C"/>
    <w:rsid w:val="00B209E9"/>
    <w:rsid w:val="00B20A10"/>
    <w:rsid w:val="00B20C30"/>
    <w:rsid w:val="00B20EE9"/>
    <w:rsid w:val="00B2102D"/>
    <w:rsid w:val="00B2181E"/>
    <w:rsid w:val="00B21B84"/>
    <w:rsid w:val="00B21BF3"/>
    <w:rsid w:val="00B22488"/>
    <w:rsid w:val="00B2276A"/>
    <w:rsid w:val="00B23260"/>
    <w:rsid w:val="00B23446"/>
    <w:rsid w:val="00B23D9A"/>
    <w:rsid w:val="00B240B2"/>
    <w:rsid w:val="00B241D5"/>
    <w:rsid w:val="00B24CCB"/>
    <w:rsid w:val="00B25644"/>
    <w:rsid w:val="00B25DDB"/>
    <w:rsid w:val="00B25ECB"/>
    <w:rsid w:val="00B26C5E"/>
    <w:rsid w:val="00B26E05"/>
    <w:rsid w:val="00B27005"/>
    <w:rsid w:val="00B2706D"/>
    <w:rsid w:val="00B275EE"/>
    <w:rsid w:val="00B27C1B"/>
    <w:rsid w:val="00B30F88"/>
    <w:rsid w:val="00B30FC6"/>
    <w:rsid w:val="00B31141"/>
    <w:rsid w:val="00B3159A"/>
    <w:rsid w:val="00B31918"/>
    <w:rsid w:val="00B31E22"/>
    <w:rsid w:val="00B32272"/>
    <w:rsid w:val="00B32566"/>
    <w:rsid w:val="00B32993"/>
    <w:rsid w:val="00B329B2"/>
    <w:rsid w:val="00B32EE7"/>
    <w:rsid w:val="00B33437"/>
    <w:rsid w:val="00B3347C"/>
    <w:rsid w:val="00B33A4E"/>
    <w:rsid w:val="00B33AF1"/>
    <w:rsid w:val="00B33BA7"/>
    <w:rsid w:val="00B33C70"/>
    <w:rsid w:val="00B33F25"/>
    <w:rsid w:val="00B340C2"/>
    <w:rsid w:val="00B340C5"/>
    <w:rsid w:val="00B34362"/>
    <w:rsid w:val="00B34558"/>
    <w:rsid w:val="00B349C2"/>
    <w:rsid w:val="00B34F40"/>
    <w:rsid w:val="00B35445"/>
    <w:rsid w:val="00B3614E"/>
    <w:rsid w:val="00B3665D"/>
    <w:rsid w:val="00B36AA7"/>
    <w:rsid w:val="00B36F59"/>
    <w:rsid w:val="00B37827"/>
    <w:rsid w:val="00B37ABE"/>
    <w:rsid w:val="00B37CA9"/>
    <w:rsid w:val="00B37D9A"/>
    <w:rsid w:val="00B37DC5"/>
    <w:rsid w:val="00B40077"/>
    <w:rsid w:val="00B403E4"/>
    <w:rsid w:val="00B404A0"/>
    <w:rsid w:val="00B4076A"/>
    <w:rsid w:val="00B41824"/>
    <w:rsid w:val="00B41A69"/>
    <w:rsid w:val="00B41FD5"/>
    <w:rsid w:val="00B4203B"/>
    <w:rsid w:val="00B428FD"/>
    <w:rsid w:val="00B4296E"/>
    <w:rsid w:val="00B42B1E"/>
    <w:rsid w:val="00B42B1F"/>
    <w:rsid w:val="00B42C05"/>
    <w:rsid w:val="00B42DA4"/>
    <w:rsid w:val="00B4315B"/>
    <w:rsid w:val="00B43CDC"/>
    <w:rsid w:val="00B4413E"/>
    <w:rsid w:val="00B445AD"/>
    <w:rsid w:val="00B449B8"/>
    <w:rsid w:val="00B44A5B"/>
    <w:rsid w:val="00B44E72"/>
    <w:rsid w:val="00B4597D"/>
    <w:rsid w:val="00B45BA2"/>
    <w:rsid w:val="00B45FDD"/>
    <w:rsid w:val="00B461CA"/>
    <w:rsid w:val="00B470C0"/>
    <w:rsid w:val="00B47105"/>
    <w:rsid w:val="00B474DE"/>
    <w:rsid w:val="00B47709"/>
    <w:rsid w:val="00B47E2F"/>
    <w:rsid w:val="00B503F6"/>
    <w:rsid w:val="00B5045A"/>
    <w:rsid w:val="00B50569"/>
    <w:rsid w:val="00B50D59"/>
    <w:rsid w:val="00B511AE"/>
    <w:rsid w:val="00B5170A"/>
    <w:rsid w:val="00B51E23"/>
    <w:rsid w:val="00B51F5D"/>
    <w:rsid w:val="00B5215B"/>
    <w:rsid w:val="00B52304"/>
    <w:rsid w:val="00B525A9"/>
    <w:rsid w:val="00B526CE"/>
    <w:rsid w:val="00B52735"/>
    <w:rsid w:val="00B530CE"/>
    <w:rsid w:val="00B53566"/>
    <w:rsid w:val="00B53733"/>
    <w:rsid w:val="00B5387D"/>
    <w:rsid w:val="00B539A6"/>
    <w:rsid w:val="00B53A1F"/>
    <w:rsid w:val="00B54020"/>
    <w:rsid w:val="00B548CB"/>
    <w:rsid w:val="00B55464"/>
    <w:rsid w:val="00B55636"/>
    <w:rsid w:val="00B558F1"/>
    <w:rsid w:val="00B5660E"/>
    <w:rsid w:val="00B56718"/>
    <w:rsid w:val="00B56B2F"/>
    <w:rsid w:val="00B57009"/>
    <w:rsid w:val="00B5716A"/>
    <w:rsid w:val="00B5720F"/>
    <w:rsid w:val="00B57291"/>
    <w:rsid w:val="00B57518"/>
    <w:rsid w:val="00B57522"/>
    <w:rsid w:val="00B57DDE"/>
    <w:rsid w:val="00B601F3"/>
    <w:rsid w:val="00B6078F"/>
    <w:rsid w:val="00B61508"/>
    <w:rsid w:val="00B61511"/>
    <w:rsid w:val="00B6156E"/>
    <w:rsid w:val="00B615B2"/>
    <w:rsid w:val="00B61F70"/>
    <w:rsid w:val="00B62897"/>
    <w:rsid w:val="00B62955"/>
    <w:rsid w:val="00B62F6F"/>
    <w:rsid w:val="00B62FE8"/>
    <w:rsid w:val="00B634E6"/>
    <w:rsid w:val="00B63544"/>
    <w:rsid w:val="00B6387C"/>
    <w:rsid w:val="00B642F5"/>
    <w:rsid w:val="00B643FD"/>
    <w:rsid w:val="00B644B1"/>
    <w:rsid w:val="00B646BC"/>
    <w:rsid w:val="00B6475A"/>
    <w:rsid w:val="00B64A6B"/>
    <w:rsid w:val="00B64BD6"/>
    <w:rsid w:val="00B654DC"/>
    <w:rsid w:val="00B6562B"/>
    <w:rsid w:val="00B65D83"/>
    <w:rsid w:val="00B66031"/>
    <w:rsid w:val="00B671D4"/>
    <w:rsid w:val="00B676EA"/>
    <w:rsid w:val="00B67798"/>
    <w:rsid w:val="00B67A93"/>
    <w:rsid w:val="00B67B39"/>
    <w:rsid w:val="00B67E60"/>
    <w:rsid w:val="00B701A4"/>
    <w:rsid w:val="00B70782"/>
    <w:rsid w:val="00B70DA3"/>
    <w:rsid w:val="00B718C3"/>
    <w:rsid w:val="00B7271E"/>
    <w:rsid w:val="00B728D0"/>
    <w:rsid w:val="00B72906"/>
    <w:rsid w:val="00B72BD5"/>
    <w:rsid w:val="00B72E96"/>
    <w:rsid w:val="00B72FDE"/>
    <w:rsid w:val="00B73A64"/>
    <w:rsid w:val="00B73EDB"/>
    <w:rsid w:val="00B74184"/>
    <w:rsid w:val="00B7423D"/>
    <w:rsid w:val="00B743B8"/>
    <w:rsid w:val="00B749BA"/>
    <w:rsid w:val="00B74E79"/>
    <w:rsid w:val="00B752CE"/>
    <w:rsid w:val="00B752DB"/>
    <w:rsid w:val="00B761B8"/>
    <w:rsid w:val="00B7653F"/>
    <w:rsid w:val="00B76672"/>
    <w:rsid w:val="00B76BFA"/>
    <w:rsid w:val="00B76E76"/>
    <w:rsid w:val="00B77161"/>
    <w:rsid w:val="00B77CE8"/>
    <w:rsid w:val="00B77E53"/>
    <w:rsid w:val="00B803D8"/>
    <w:rsid w:val="00B80476"/>
    <w:rsid w:val="00B80493"/>
    <w:rsid w:val="00B80549"/>
    <w:rsid w:val="00B81447"/>
    <w:rsid w:val="00B81DA4"/>
    <w:rsid w:val="00B820FC"/>
    <w:rsid w:val="00B822EF"/>
    <w:rsid w:val="00B82768"/>
    <w:rsid w:val="00B8325B"/>
    <w:rsid w:val="00B83B9E"/>
    <w:rsid w:val="00B83E30"/>
    <w:rsid w:val="00B83E7F"/>
    <w:rsid w:val="00B83F6D"/>
    <w:rsid w:val="00B84210"/>
    <w:rsid w:val="00B85208"/>
    <w:rsid w:val="00B858E2"/>
    <w:rsid w:val="00B859AC"/>
    <w:rsid w:val="00B85D0D"/>
    <w:rsid w:val="00B85EEC"/>
    <w:rsid w:val="00B86F5C"/>
    <w:rsid w:val="00B871B8"/>
    <w:rsid w:val="00B87369"/>
    <w:rsid w:val="00B876AD"/>
    <w:rsid w:val="00B87920"/>
    <w:rsid w:val="00B90133"/>
    <w:rsid w:val="00B90146"/>
    <w:rsid w:val="00B90243"/>
    <w:rsid w:val="00B90841"/>
    <w:rsid w:val="00B90E7D"/>
    <w:rsid w:val="00B914A4"/>
    <w:rsid w:val="00B91551"/>
    <w:rsid w:val="00B915B1"/>
    <w:rsid w:val="00B91E64"/>
    <w:rsid w:val="00B922B4"/>
    <w:rsid w:val="00B92B9F"/>
    <w:rsid w:val="00B92D51"/>
    <w:rsid w:val="00B9301A"/>
    <w:rsid w:val="00B93558"/>
    <w:rsid w:val="00B93A9C"/>
    <w:rsid w:val="00B951A8"/>
    <w:rsid w:val="00B95D13"/>
    <w:rsid w:val="00B95F61"/>
    <w:rsid w:val="00B9605A"/>
    <w:rsid w:val="00B96464"/>
    <w:rsid w:val="00B9751B"/>
    <w:rsid w:val="00B97576"/>
    <w:rsid w:val="00B97951"/>
    <w:rsid w:val="00B97B99"/>
    <w:rsid w:val="00B97D46"/>
    <w:rsid w:val="00BA0145"/>
    <w:rsid w:val="00BA07B7"/>
    <w:rsid w:val="00BA0962"/>
    <w:rsid w:val="00BA0A09"/>
    <w:rsid w:val="00BA0A5E"/>
    <w:rsid w:val="00BA0A9A"/>
    <w:rsid w:val="00BA0E2E"/>
    <w:rsid w:val="00BA1983"/>
    <w:rsid w:val="00BA1B5C"/>
    <w:rsid w:val="00BA1CB7"/>
    <w:rsid w:val="00BA1DC0"/>
    <w:rsid w:val="00BA28A0"/>
    <w:rsid w:val="00BA2E09"/>
    <w:rsid w:val="00BA3106"/>
    <w:rsid w:val="00BA4234"/>
    <w:rsid w:val="00BA44FB"/>
    <w:rsid w:val="00BA4783"/>
    <w:rsid w:val="00BA487E"/>
    <w:rsid w:val="00BA4C7A"/>
    <w:rsid w:val="00BA4F18"/>
    <w:rsid w:val="00BA5281"/>
    <w:rsid w:val="00BA5828"/>
    <w:rsid w:val="00BA5E6B"/>
    <w:rsid w:val="00BA5EC0"/>
    <w:rsid w:val="00BA5F44"/>
    <w:rsid w:val="00BA5F59"/>
    <w:rsid w:val="00BA60BD"/>
    <w:rsid w:val="00BA6783"/>
    <w:rsid w:val="00BA70B8"/>
    <w:rsid w:val="00BA7425"/>
    <w:rsid w:val="00BA7935"/>
    <w:rsid w:val="00BA7B8B"/>
    <w:rsid w:val="00BB0259"/>
    <w:rsid w:val="00BB0608"/>
    <w:rsid w:val="00BB0786"/>
    <w:rsid w:val="00BB251E"/>
    <w:rsid w:val="00BB28CB"/>
    <w:rsid w:val="00BB2919"/>
    <w:rsid w:val="00BB2A57"/>
    <w:rsid w:val="00BB3166"/>
    <w:rsid w:val="00BB339E"/>
    <w:rsid w:val="00BB3433"/>
    <w:rsid w:val="00BB3C5F"/>
    <w:rsid w:val="00BB4223"/>
    <w:rsid w:val="00BB4244"/>
    <w:rsid w:val="00BB4419"/>
    <w:rsid w:val="00BB4AE6"/>
    <w:rsid w:val="00BB52EC"/>
    <w:rsid w:val="00BB5CCF"/>
    <w:rsid w:val="00BB5E65"/>
    <w:rsid w:val="00BB6770"/>
    <w:rsid w:val="00BB6C0A"/>
    <w:rsid w:val="00BB6D65"/>
    <w:rsid w:val="00BB7165"/>
    <w:rsid w:val="00BB720D"/>
    <w:rsid w:val="00BB759F"/>
    <w:rsid w:val="00BB76DB"/>
    <w:rsid w:val="00BC02AF"/>
    <w:rsid w:val="00BC0645"/>
    <w:rsid w:val="00BC0B6E"/>
    <w:rsid w:val="00BC13DE"/>
    <w:rsid w:val="00BC184D"/>
    <w:rsid w:val="00BC18CF"/>
    <w:rsid w:val="00BC1BA0"/>
    <w:rsid w:val="00BC1E3C"/>
    <w:rsid w:val="00BC26B0"/>
    <w:rsid w:val="00BC27B8"/>
    <w:rsid w:val="00BC2B2E"/>
    <w:rsid w:val="00BC2C21"/>
    <w:rsid w:val="00BC3093"/>
    <w:rsid w:val="00BC32C1"/>
    <w:rsid w:val="00BC37AD"/>
    <w:rsid w:val="00BC3B37"/>
    <w:rsid w:val="00BC3D81"/>
    <w:rsid w:val="00BC53AB"/>
    <w:rsid w:val="00BC57AB"/>
    <w:rsid w:val="00BC600D"/>
    <w:rsid w:val="00BC6028"/>
    <w:rsid w:val="00BC6191"/>
    <w:rsid w:val="00BC62D6"/>
    <w:rsid w:val="00BC6414"/>
    <w:rsid w:val="00BC6833"/>
    <w:rsid w:val="00BC68CC"/>
    <w:rsid w:val="00BC7251"/>
    <w:rsid w:val="00BC7446"/>
    <w:rsid w:val="00BC7F9C"/>
    <w:rsid w:val="00BD0DDD"/>
    <w:rsid w:val="00BD1A2C"/>
    <w:rsid w:val="00BD1D8C"/>
    <w:rsid w:val="00BD20D5"/>
    <w:rsid w:val="00BD34FB"/>
    <w:rsid w:val="00BD3C98"/>
    <w:rsid w:val="00BD3DC9"/>
    <w:rsid w:val="00BD412A"/>
    <w:rsid w:val="00BD4203"/>
    <w:rsid w:val="00BD4A17"/>
    <w:rsid w:val="00BD4C1A"/>
    <w:rsid w:val="00BD4C66"/>
    <w:rsid w:val="00BD5055"/>
    <w:rsid w:val="00BD5B16"/>
    <w:rsid w:val="00BD5C51"/>
    <w:rsid w:val="00BD5E98"/>
    <w:rsid w:val="00BD62B1"/>
    <w:rsid w:val="00BD6954"/>
    <w:rsid w:val="00BD6A6E"/>
    <w:rsid w:val="00BD6DA9"/>
    <w:rsid w:val="00BD7434"/>
    <w:rsid w:val="00BD7631"/>
    <w:rsid w:val="00BD769F"/>
    <w:rsid w:val="00BD777E"/>
    <w:rsid w:val="00BE0643"/>
    <w:rsid w:val="00BE0920"/>
    <w:rsid w:val="00BE0A23"/>
    <w:rsid w:val="00BE0A6D"/>
    <w:rsid w:val="00BE0C90"/>
    <w:rsid w:val="00BE1169"/>
    <w:rsid w:val="00BE1494"/>
    <w:rsid w:val="00BE168A"/>
    <w:rsid w:val="00BE1840"/>
    <w:rsid w:val="00BE1B14"/>
    <w:rsid w:val="00BE1D19"/>
    <w:rsid w:val="00BE1FEF"/>
    <w:rsid w:val="00BE32AE"/>
    <w:rsid w:val="00BE4213"/>
    <w:rsid w:val="00BE4636"/>
    <w:rsid w:val="00BE4672"/>
    <w:rsid w:val="00BE4B75"/>
    <w:rsid w:val="00BE4B85"/>
    <w:rsid w:val="00BE4F26"/>
    <w:rsid w:val="00BE504C"/>
    <w:rsid w:val="00BE53AD"/>
    <w:rsid w:val="00BE53AF"/>
    <w:rsid w:val="00BE5571"/>
    <w:rsid w:val="00BE56EA"/>
    <w:rsid w:val="00BE5EDF"/>
    <w:rsid w:val="00BE5FE8"/>
    <w:rsid w:val="00BE611C"/>
    <w:rsid w:val="00BE6429"/>
    <w:rsid w:val="00BE69C2"/>
    <w:rsid w:val="00BE6EAD"/>
    <w:rsid w:val="00BE72FD"/>
    <w:rsid w:val="00BE7DDB"/>
    <w:rsid w:val="00BF0838"/>
    <w:rsid w:val="00BF1024"/>
    <w:rsid w:val="00BF1448"/>
    <w:rsid w:val="00BF184C"/>
    <w:rsid w:val="00BF1B76"/>
    <w:rsid w:val="00BF1C71"/>
    <w:rsid w:val="00BF1F36"/>
    <w:rsid w:val="00BF262D"/>
    <w:rsid w:val="00BF2681"/>
    <w:rsid w:val="00BF2796"/>
    <w:rsid w:val="00BF2A21"/>
    <w:rsid w:val="00BF35F1"/>
    <w:rsid w:val="00BF3AF6"/>
    <w:rsid w:val="00BF3EC9"/>
    <w:rsid w:val="00BF3F22"/>
    <w:rsid w:val="00BF4694"/>
    <w:rsid w:val="00BF46C4"/>
    <w:rsid w:val="00BF4D31"/>
    <w:rsid w:val="00BF4D4C"/>
    <w:rsid w:val="00BF56F7"/>
    <w:rsid w:val="00BF59F0"/>
    <w:rsid w:val="00BF610B"/>
    <w:rsid w:val="00BF6A76"/>
    <w:rsid w:val="00BF7490"/>
    <w:rsid w:val="00BF76B5"/>
    <w:rsid w:val="00BF7CDC"/>
    <w:rsid w:val="00C00016"/>
    <w:rsid w:val="00C0038B"/>
    <w:rsid w:val="00C00C2D"/>
    <w:rsid w:val="00C00CE6"/>
    <w:rsid w:val="00C0120C"/>
    <w:rsid w:val="00C01230"/>
    <w:rsid w:val="00C0152F"/>
    <w:rsid w:val="00C0160C"/>
    <w:rsid w:val="00C01921"/>
    <w:rsid w:val="00C01A89"/>
    <w:rsid w:val="00C01BBE"/>
    <w:rsid w:val="00C021C4"/>
    <w:rsid w:val="00C0231B"/>
    <w:rsid w:val="00C02361"/>
    <w:rsid w:val="00C02D27"/>
    <w:rsid w:val="00C031A6"/>
    <w:rsid w:val="00C035C8"/>
    <w:rsid w:val="00C03D7E"/>
    <w:rsid w:val="00C03DDB"/>
    <w:rsid w:val="00C042B0"/>
    <w:rsid w:val="00C04525"/>
    <w:rsid w:val="00C04570"/>
    <w:rsid w:val="00C04C5F"/>
    <w:rsid w:val="00C0524E"/>
    <w:rsid w:val="00C05533"/>
    <w:rsid w:val="00C058AC"/>
    <w:rsid w:val="00C05FD2"/>
    <w:rsid w:val="00C06DB8"/>
    <w:rsid w:val="00C06DCF"/>
    <w:rsid w:val="00C06E10"/>
    <w:rsid w:val="00C07728"/>
    <w:rsid w:val="00C07DAC"/>
    <w:rsid w:val="00C10343"/>
    <w:rsid w:val="00C115E8"/>
    <w:rsid w:val="00C11958"/>
    <w:rsid w:val="00C11B55"/>
    <w:rsid w:val="00C11C51"/>
    <w:rsid w:val="00C11D09"/>
    <w:rsid w:val="00C11D99"/>
    <w:rsid w:val="00C11E14"/>
    <w:rsid w:val="00C120FC"/>
    <w:rsid w:val="00C12A0E"/>
    <w:rsid w:val="00C12D9E"/>
    <w:rsid w:val="00C12F78"/>
    <w:rsid w:val="00C13067"/>
    <w:rsid w:val="00C139A8"/>
    <w:rsid w:val="00C13FB0"/>
    <w:rsid w:val="00C1406F"/>
    <w:rsid w:val="00C148FA"/>
    <w:rsid w:val="00C14A48"/>
    <w:rsid w:val="00C14C33"/>
    <w:rsid w:val="00C14E24"/>
    <w:rsid w:val="00C14FC9"/>
    <w:rsid w:val="00C154B8"/>
    <w:rsid w:val="00C15584"/>
    <w:rsid w:val="00C15C85"/>
    <w:rsid w:val="00C15E9F"/>
    <w:rsid w:val="00C162A9"/>
    <w:rsid w:val="00C1639A"/>
    <w:rsid w:val="00C1649F"/>
    <w:rsid w:val="00C164BA"/>
    <w:rsid w:val="00C16906"/>
    <w:rsid w:val="00C16B9E"/>
    <w:rsid w:val="00C17118"/>
    <w:rsid w:val="00C208D2"/>
    <w:rsid w:val="00C21317"/>
    <w:rsid w:val="00C21AD8"/>
    <w:rsid w:val="00C21C69"/>
    <w:rsid w:val="00C21C96"/>
    <w:rsid w:val="00C2243C"/>
    <w:rsid w:val="00C2244F"/>
    <w:rsid w:val="00C22452"/>
    <w:rsid w:val="00C22657"/>
    <w:rsid w:val="00C22C19"/>
    <w:rsid w:val="00C22C6D"/>
    <w:rsid w:val="00C234F3"/>
    <w:rsid w:val="00C23983"/>
    <w:rsid w:val="00C23D0B"/>
    <w:rsid w:val="00C2430B"/>
    <w:rsid w:val="00C247A0"/>
    <w:rsid w:val="00C24A1C"/>
    <w:rsid w:val="00C24AD4"/>
    <w:rsid w:val="00C24BDB"/>
    <w:rsid w:val="00C2561A"/>
    <w:rsid w:val="00C2572B"/>
    <w:rsid w:val="00C2595A"/>
    <w:rsid w:val="00C25FED"/>
    <w:rsid w:val="00C2641D"/>
    <w:rsid w:val="00C26442"/>
    <w:rsid w:val="00C2679A"/>
    <w:rsid w:val="00C269FE"/>
    <w:rsid w:val="00C2721F"/>
    <w:rsid w:val="00C27F0A"/>
    <w:rsid w:val="00C30617"/>
    <w:rsid w:val="00C31086"/>
    <w:rsid w:val="00C31179"/>
    <w:rsid w:val="00C319C5"/>
    <w:rsid w:val="00C31ADD"/>
    <w:rsid w:val="00C31CEE"/>
    <w:rsid w:val="00C32201"/>
    <w:rsid w:val="00C323BE"/>
    <w:rsid w:val="00C32959"/>
    <w:rsid w:val="00C32F16"/>
    <w:rsid w:val="00C32F2A"/>
    <w:rsid w:val="00C33184"/>
    <w:rsid w:val="00C332C3"/>
    <w:rsid w:val="00C34289"/>
    <w:rsid w:val="00C3455A"/>
    <w:rsid w:val="00C350D8"/>
    <w:rsid w:val="00C351C6"/>
    <w:rsid w:val="00C3534D"/>
    <w:rsid w:val="00C3580B"/>
    <w:rsid w:val="00C35DC0"/>
    <w:rsid w:val="00C35F0B"/>
    <w:rsid w:val="00C372B1"/>
    <w:rsid w:val="00C372C5"/>
    <w:rsid w:val="00C37719"/>
    <w:rsid w:val="00C37914"/>
    <w:rsid w:val="00C379D9"/>
    <w:rsid w:val="00C37A1B"/>
    <w:rsid w:val="00C37E1C"/>
    <w:rsid w:val="00C37FF9"/>
    <w:rsid w:val="00C40CE3"/>
    <w:rsid w:val="00C41421"/>
    <w:rsid w:val="00C4175A"/>
    <w:rsid w:val="00C41D82"/>
    <w:rsid w:val="00C431BE"/>
    <w:rsid w:val="00C43A85"/>
    <w:rsid w:val="00C4418F"/>
    <w:rsid w:val="00C447ED"/>
    <w:rsid w:val="00C44C27"/>
    <w:rsid w:val="00C44C2F"/>
    <w:rsid w:val="00C450B4"/>
    <w:rsid w:val="00C45141"/>
    <w:rsid w:val="00C453D4"/>
    <w:rsid w:val="00C459F2"/>
    <w:rsid w:val="00C460CD"/>
    <w:rsid w:val="00C46154"/>
    <w:rsid w:val="00C464F1"/>
    <w:rsid w:val="00C465E0"/>
    <w:rsid w:val="00C46751"/>
    <w:rsid w:val="00C46D64"/>
    <w:rsid w:val="00C46E81"/>
    <w:rsid w:val="00C47852"/>
    <w:rsid w:val="00C478CD"/>
    <w:rsid w:val="00C50080"/>
    <w:rsid w:val="00C50C87"/>
    <w:rsid w:val="00C51D77"/>
    <w:rsid w:val="00C5340C"/>
    <w:rsid w:val="00C534F8"/>
    <w:rsid w:val="00C53E7A"/>
    <w:rsid w:val="00C540E8"/>
    <w:rsid w:val="00C546A8"/>
    <w:rsid w:val="00C547F6"/>
    <w:rsid w:val="00C549A8"/>
    <w:rsid w:val="00C54BF0"/>
    <w:rsid w:val="00C55150"/>
    <w:rsid w:val="00C557CC"/>
    <w:rsid w:val="00C55D51"/>
    <w:rsid w:val="00C56507"/>
    <w:rsid w:val="00C56E9E"/>
    <w:rsid w:val="00C5773E"/>
    <w:rsid w:val="00C579BE"/>
    <w:rsid w:val="00C60060"/>
    <w:rsid w:val="00C60208"/>
    <w:rsid w:val="00C60783"/>
    <w:rsid w:val="00C608D1"/>
    <w:rsid w:val="00C609AD"/>
    <w:rsid w:val="00C6120D"/>
    <w:rsid w:val="00C6121A"/>
    <w:rsid w:val="00C61346"/>
    <w:rsid w:val="00C61490"/>
    <w:rsid w:val="00C61793"/>
    <w:rsid w:val="00C617B4"/>
    <w:rsid w:val="00C617CE"/>
    <w:rsid w:val="00C61B1F"/>
    <w:rsid w:val="00C62241"/>
    <w:rsid w:val="00C62349"/>
    <w:rsid w:val="00C62972"/>
    <w:rsid w:val="00C62AE3"/>
    <w:rsid w:val="00C62E03"/>
    <w:rsid w:val="00C630F5"/>
    <w:rsid w:val="00C634A0"/>
    <w:rsid w:val="00C63A80"/>
    <w:rsid w:val="00C6403E"/>
    <w:rsid w:val="00C64126"/>
    <w:rsid w:val="00C641FD"/>
    <w:rsid w:val="00C642B3"/>
    <w:rsid w:val="00C64970"/>
    <w:rsid w:val="00C64E03"/>
    <w:rsid w:val="00C6539D"/>
    <w:rsid w:val="00C65575"/>
    <w:rsid w:val="00C65612"/>
    <w:rsid w:val="00C668C8"/>
    <w:rsid w:val="00C66F37"/>
    <w:rsid w:val="00C67428"/>
    <w:rsid w:val="00C67510"/>
    <w:rsid w:val="00C679C4"/>
    <w:rsid w:val="00C7047B"/>
    <w:rsid w:val="00C70A84"/>
    <w:rsid w:val="00C711D8"/>
    <w:rsid w:val="00C71243"/>
    <w:rsid w:val="00C71290"/>
    <w:rsid w:val="00C71294"/>
    <w:rsid w:val="00C71461"/>
    <w:rsid w:val="00C715D9"/>
    <w:rsid w:val="00C720A5"/>
    <w:rsid w:val="00C72BA1"/>
    <w:rsid w:val="00C733C8"/>
    <w:rsid w:val="00C7340A"/>
    <w:rsid w:val="00C73B56"/>
    <w:rsid w:val="00C73FC8"/>
    <w:rsid w:val="00C74A15"/>
    <w:rsid w:val="00C74DE0"/>
    <w:rsid w:val="00C74F5A"/>
    <w:rsid w:val="00C74FAB"/>
    <w:rsid w:val="00C75D57"/>
    <w:rsid w:val="00C75F7C"/>
    <w:rsid w:val="00C764A3"/>
    <w:rsid w:val="00C768C6"/>
    <w:rsid w:val="00C76DA4"/>
    <w:rsid w:val="00C774F9"/>
    <w:rsid w:val="00C77C9E"/>
    <w:rsid w:val="00C77F02"/>
    <w:rsid w:val="00C81023"/>
    <w:rsid w:val="00C810F0"/>
    <w:rsid w:val="00C81289"/>
    <w:rsid w:val="00C81490"/>
    <w:rsid w:val="00C819C0"/>
    <w:rsid w:val="00C81E5D"/>
    <w:rsid w:val="00C81FBC"/>
    <w:rsid w:val="00C8236A"/>
    <w:rsid w:val="00C823D4"/>
    <w:rsid w:val="00C8242E"/>
    <w:rsid w:val="00C8243A"/>
    <w:rsid w:val="00C82CBC"/>
    <w:rsid w:val="00C82DC6"/>
    <w:rsid w:val="00C83188"/>
    <w:rsid w:val="00C832B1"/>
    <w:rsid w:val="00C8342E"/>
    <w:rsid w:val="00C83E41"/>
    <w:rsid w:val="00C83F81"/>
    <w:rsid w:val="00C847A7"/>
    <w:rsid w:val="00C850AC"/>
    <w:rsid w:val="00C851A9"/>
    <w:rsid w:val="00C85D1B"/>
    <w:rsid w:val="00C85F31"/>
    <w:rsid w:val="00C8612B"/>
    <w:rsid w:val="00C86252"/>
    <w:rsid w:val="00C8651F"/>
    <w:rsid w:val="00C869C9"/>
    <w:rsid w:val="00C90023"/>
    <w:rsid w:val="00C900C1"/>
    <w:rsid w:val="00C900D5"/>
    <w:rsid w:val="00C90441"/>
    <w:rsid w:val="00C90C15"/>
    <w:rsid w:val="00C90CA2"/>
    <w:rsid w:val="00C91382"/>
    <w:rsid w:val="00C91DDF"/>
    <w:rsid w:val="00C91E5A"/>
    <w:rsid w:val="00C91E79"/>
    <w:rsid w:val="00C92DB7"/>
    <w:rsid w:val="00C9310A"/>
    <w:rsid w:val="00C9396D"/>
    <w:rsid w:val="00C939A9"/>
    <w:rsid w:val="00C93B59"/>
    <w:rsid w:val="00C94A76"/>
    <w:rsid w:val="00C94A91"/>
    <w:rsid w:val="00C9512E"/>
    <w:rsid w:val="00C95328"/>
    <w:rsid w:val="00C95818"/>
    <w:rsid w:val="00C95831"/>
    <w:rsid w:val="00C965A9"/>
    <w:rsid w:val="00C96968"/>
    <w:rsid w:val="00C96BC2"/>
    <w:rsid w:val="00C96C6A"/>
    <w:rsid w:val="00C976D1"/>
    <w:rsid w:val="00C9787D"/>
    <w:rsid w:val="00CA00B6"/>
    <w:rsid w:val="00CA01FF"/>
    <w:rsid w:val="00CA1F76"/>
    <w:rsid w:val="00CA20FE"/>
    <w:rsid w:val="00CA243A"/>
    <w:rsid w:val="00CA2728"/>
    <w:rsid w:val="00CA340E"/>
    <w:rsid w:val="00CA3624"/>
    <w:rsid w:val="00CA3A81"/>
    <w:rsid w:val="00CA4076"/>
    <w:rsid w:val="00CA41A2"/>
    <w:rsid w:val="00CA4245"/>
    <w:rsid w:val="00CA4605"/>
    <w:rsid w:val="00CA48CE"/>
    <w:rsid w:val="00CA57A4"/>
    <w:rsid w:val="00CA5A3F"/>
    <w:rsid w:val="00CA61ED"/>
    <w:rsid w:val="00CA65FC"/>
    <w:rsid w:val="00CA6ACD"/>
    <w:rsid w:val="00CA7011"/>
    <w:rsid w:val="00CA714C"/>
    <w:rsid w:val="00CA71F4"/>
    <w:rsid w:val="00CA74EF"/>
    <w:rsid w:val="00CA79BF"/>
    <w:rsid w:val="00CB031B"/>
    <w:rsid w:val="00CB05C3"/>
    <w:rsid w:val="00CB062B"/>
    <w:rsid w:val="00CB08F9"/>
    <w:rsid w:val="00CB0A20"/>
    <w:rsid w:val="00CB0ECB"/>
    <w:rsid w:val="00CB100E"/>
    <w:rsid w:val="00CB1085"/>
    <w:rsid w:val="00CB1132"/>
    <w:rsid w:val="00CB12F8"/>
    <w:rsid w:val="00CB1609"/>
    <w:rsid w:val="00CB183A"/>
    <w:rsid w:val="00CB1C12"/>
    <w:rsid w:val="00CB2595"/>
    <w:rsid w:val="00CB29AC"/>
    <w:rsid w:val="00CB2CF7"/>
    <w:rsid w:val="00CB34DB"/>
    <w:rsid w:val="00CB3546"/>
    <w:rsid w:val="00CB3A27"/>
    <w:rsid w:val="00CB3CB4"/>
    <w:rsid w:val="00CB49C8"/>
    <w:rsid w:val="00CB4AF0"/>
    <w:rsid w:val="00CB4F2F"/>
    <w:rsid w:val="00CB4F61"/>
    <w:rsid w:val="00CB505A"/>
    <w:rsid w:val="00CB5275"/>
    <w:rsid w:val="00CB52D7"/>
    <w:rsid w:val="00CB5D7C"/>
    <w:rsid w:val="00CB5F87"/>
    <w:rsid w:val="00CB5FB5"/>
    <w:rsid w:val="00CB6635"/>
    <w:rsid w:val="00CB6674"/>
    <w:rsid w:val="00CB685F"/>
    <w:rsid w:val="00CB6923"/>
    <w:rsid w:val="00CB751D"/>
    <w:rsid w:val="00CB776D"/>
    <w:rsid w:val="00CB79CF"/>
    <w:rsid w:val="00CB7B7D"/>
    <w:rsid w:val="00CB7F37"/>
    <w:rsid w:val="00CC005F"/>
    <w:rsid w:val="00CC00BD"/>
    <w:rsid w:val="00CC02B6"/>
    <w:rsid w:val="00CC08A2"/>
    <w:rsid w:val="00CC08D8"/>
    <w:rsid w:val="00CC0AC1"/>
    <w:rsid w:val="00CC0D68"/>
    <w:rsid w:val="00CC16A7"/>
    <w:rsid w:val="00CC1A35"/>
    <w:rsid w:val="00CC2092"/>
    <w:rsid w:val="00CC2134"/>
    <w:rsid w:val="00CC253A"/>
    <w:rsid w:val="00CC2EBC"/>
    <w:rsid w:val="00CC3460"/>
    <w:rsid w:val="00CC3522"/>
    <w:rsid w:val="00CC39BC"/>
    <w:rsid w:val="00CC3B42"/>
    <w:rsid w:val="00CC3D59"/>
    <w:rsid w:val="00CC3D98"/>
    <w:rsid w:val="00CC42E6"/>
    <w:rsid w:val="00CC4C27"/>
    <w:rsid w:val="00CC4E09"/>
    <w:rsid w:val="00CC5F90"/>
    <w:rsid w:val="00CC6B3F"/>
    <w:rsid w:val="00CC6D51"/>
    <w:rsid w:val="00CC761C"/>
    <w:rsid w:val="00CC77B8"/>
    <w:rsid w:val="00CC7EB0"/>
    <w:rsid w:val="00CC7F51"/>
    <w:rsid w:val="00CD07E2"/>
    <w:rsid w:val="00CD0D94"/>
    <w:rsid w:val="00CD0E82"/>
    <w:rsid w:val="00CD1551"/>
    <w:rsid w:val="00CD1CF7"/>
    <w:rsid w:val="00CD2043"/>
    <w:rsid w:val="00CD21A3"/>
    <w:rsid w:val="00CD276F"/>
    <w:rsid w:val="00CD2BC2"/>
    <w:rsid w:val="00CD2BFE"/>
    <w:rsid w:val="00CD2DD3"/>
    <w:rsid w:val="00CD2DFF"/>
    <w:rsid w:val="00CD36BC"/>
    <w:rsid w:val="00CD3892"/>
    <w:rsid w:val="00CD3BA8"/>
    <w:rsid w:val="00CD3DF5"/>
    <w:rsid w:val="00CD3E65"/>
    <w:rsid w:val="00CD3F85"/>
    <w:rsid w:val="00CD4498"/>
    <w:rsid w:val="00CD45B6"/>
    <w:rsid w:val="00CD4735"/>
    <w:rsid w:val="00CD47FD"/>
    <w:rsid w:val="00CD4B7E"/>
    <w:rsid w:val="00CD4DCE"/>
    <w:rsid w:val="00CD53F9"/>
    <w:rsid w:val="00CD552C"/>
    <w:rsid w:val="00CD568A"/>
    <w:rsid w:val="00CD56B9"/>
    <w:rsid w:val="00CD56C5"/>
    <w:rsid w:val="00CD577A"/>
    <w:rsid w:val="00CD57D4"/>
    <w:rsid w:val="00CD5819"/>
    <w:rsid w:val="00CD5AB3"/>
    <w:rsid w:val="00CD5E2D"/>
    <w:rsid w:val="00CD5FB0"/>
    <w:rsid w:val="00CD6079"/>
    <w:rsid w:val="00CD6955"/>
    <w:rsid w:val="00CD7330"/>
    <w:rsid w:val="00CE0440"/>
    <w:rsid w:val="00CE047B"/>
    <w:rsid w:val="00CE08C5"/>
    <w:rsid w:val="00CE09FF"/>
    <w:rsid w:val="00CE0E45"/>
    <w:rsid w:val="00CE11A9"/>
    <w:rsid w:val="00CE16EF"/>
    <w:rsid w:val="00CE1816"/>
    <w:rsid w:val="00CE1B24"/>
    <w:rsid w:val="00CE1D56"/>
    <w:rsid w:val="00CE1EB6"/>
    <w:rsid w:val="00CE2196"/>
    <w:rsid w:val="00CE25BF"/>
    <w:rsid w:val="00CE272F"/>
    <w:rsid w:val="00CE2E10"/>
    <w:rsid w:val="00CE3415"/>
    <w:rsid w:val="00CE34D4"/>
    <w:rsid w:val="00CE42ED"/>
    <w:rsid w:val="00CE4860"/>
    <w:rsid w:val="00CE4B8A"/>
    <w:rsid w:val="00CE4CCE"/>
    <w:rsid w:val="00CE51CA"/>
    <w:rsid w:val="00CE562F"/>
    <w:rsid w:val="00CE5BB3"/>
    <w:rsid w:val="00CE5BBA"/>
    <w:rsid w:val="00CE5E24"/>
    <w:rsid w:val="00CE67C2"/>
    <w:rsid w:val="00CE6B99"/>
    <w:rsid w:val="00CE6E42"/>
    <w:rsid w:val="00CE6ECA"/>
    <w:rsid w:val="00CE70CD"/>
    <w:rsid w:val="00CE71C7"/>
    <w:rsid w:val="00CE7211"/>
    <w:rsid w:val="00CE745B"/>
    <w:rsid w:val="00CE78E2"/>
    <w:rsid w:val="00CF04AA"/>
    <w:rsid w:val="00CF1C71"/>
    <w:rsid w:val="00CF2175"/>
    <w:rsid w:val="00CF2392"/>
    <w:rsid w:val="00CF2BF7"/>
    <w:rsid w:val="00CF3DB0"/>
    <w:rsid w:val="00CF4710"/>
    <w:rsid w:val="00CF4F27"/>
    <w:rsid w:val="00CF5421"/>
    <w:rsid w:val="00CF5837"/>
    <w:rsid w:val="00CF609D"/>
    <w:rsid w:val="00CF6127"/>
    <w:rsid w:val="00CF62AC"/>
    <w:rsid w:val="00CF647C"/>
    <w:rsid w:val="00CF6B8B"/>
    <w:rsid w:val="00CF6DD9"/>
    <w:rsid w:val="00CF732A"/>
    <w:rsid w:val="00CF777F"/>
    <w:rsid w:val="00CF7BB6"/>
    <w:rsid w:val="00CF7DAB"/>
    <w:rsid w:val="00D00386"/>
    <w:rsid w:val="00D004AE"/>
    <w:rsid w:val="00D00600"/>
    <w:rsid w:val="00D00EBC"/>
    <w:rsid w:val="00D00EF0"/>
    <w:rsid w:val="00D0113F"/>
    <w:rsid w:val="00D01252"/>
    <w:rsid w:val="00D012D9"/>
    <w:rsid w:val="00D0136F"/>
    <w:rsid w:val="00D014D9"/>
    <w:rsid w:val="00D0154B"/>
    <w:rsid w:val="00D01608"/>
    <w:rsid w:val="00D01A17"/>
    <w:rsid w:val="00D01E57"/>
    <w:rsid w:val="00D025DA"/>
    <w:rsid w:val="00D034DF"/>
    <w:rsid w:val="00D03B90"/>
    <w:rsid w:val="00D03CCF"/>
    <w:rsid w:val="00D03DDD"/>
    <w:rsid w:val="00D04145"/>
    <w:rsid w:val="00D0520F"/>
    <w:rsid w:val="00D054FE"/>
    <w:rsid w:val="00D05906"/>
    <w:rsid w:val="00D06101"/>
    <w:rsid w:val="00D0611E"/>
    <w:rsid w:val="00D07266"/>
    <w:rsid w:val="00D07698"/>
    <w:rsid w:val="00D07817"/>
    <w:rsid w:val="00D07857"/>
    <w:rsid w:val="00D10590"/>
    <w:rsid w:val="00D10821"/>
    <w:rsid w:val="00D109C6"/>
    <w:rsid w:val="00D10A00"/>
    <w:rsid w:val="00D10DBC"/>
    <w:rsid w:val="00D1149A"/>
    <w:rsid w:val="00D12336"/>
    <w:rsid w:val="00D12456"/>
    <w:rsid w:val="00D12547"/>
    <w:rsid w:val="00D12580"/>
    <w:rsid w:val="00D128EC"/>
    <w:rsid w:val="00D12D2F"/>
    <w:rsid w:val="00D134A4"/>
    <w:rsid w:val="00D13A80"/>
    <w:rsid w:val="00D13E6D"/>
    <w:rsid w:val="00D140E9"/>
    <w:rsid w:val="00D141ED"/>
    <w:rsid w:val="00D1438D"/>
    <w:rsid w:val="00D14B24"/>
    <w:rsid w:val="00D14D32"/>
    <w:rsid w:val="00D15089"/>
    <w:rsid w:val="00D152C8"/>
    <w:rsid w:val="00D1535D"/>
    <w:rsid w:val="00D156FE"/>
    <w:rsid w:val="00D15989"/>
    <w:rsid w:val="00D159D8"/>
    <w:rsid w:val="00D163BC"/>
    <w:rsid w:val="00D16EC3"/>
    <w:rsid w:val="00D172EA"/>
    <w:rsid w:val="00D17535"/>
    <w:rsid w:val="00D176E4"/>
    <w:rsid w:val="00D17BB9"/>
    <w:rsid w:val="00D17F3B"/>
    <w:rsid w:val="00D20025"/>
    <w:rsid w:val="00D20494"/>
    <w:rsid w:val="00D20AAD"/>
    <w:rsid w:val="00D20AEB"/>
    <w:rsid w:val="00D21083"/>
    <w:rsid w:val="00D21640"/>
    <w:rsid w:val="00D2177C"/>
    <w:rsid w:val="00D21BB3"/>
    <w:rsid w:val="00D21CEB"/>
    <w:rsid w:val="00D21F90"/>
    <w:rsid w:val="00D2288B"/>
    <w:rsid w:val="00D23ED0"/>
    <w:rsid w:val="00D247BB"/>
    <w:rsid w:val="00D2484A"/>
    <w:rsid w:val="00D24897"/>
    <w:rsid w:val="00D25777"/>
    <w:rsid w:val="00D2593B"/>
    <w:rsid w:val="00D25AAC"/>
    <w:rsid w:val="00D25B38"/>
    <w:rsid w:val="00D26B71"/>
    <w:rsid w:val="00D26BFE"/>
    <w:rsid w:val="00D26CE0"/>
    <w:rsid w:val="00D26E04"/>
    <w:rsid w:val="00D27BF5"/>
    <w:rsid w:val="00D30257"/>
    <w:rsid w:val="00D30351"/>
    <w:rsid w:val="00D303CC"/>
    <w:rsid w:val="00D30776"/>
    <w:rsid w:val="00D30B0F"/>
    <w:rsid w:val="00D30C86"/>
    <w:rsid w:val="00D311A2"/>
    <w:rsid w:val="00D31404"/>
    <w:rsid w:val="00D314CD"/>
    <w:rsid w:val="00D319A9"/>
    <w:rsid w:val="00D31AFA"/>
    <w:rsid w:val="00D31D7A"/>
    <w:rsid w:val="00D31D84"/>
    <w:rsid w:val="00D323E3"/>
    <w:rsid w:val="00D332FD"/>
    <w:rsid w:val="00D333DA"/>
    <w:rsid w:val="00D33630"/>
    <w:rsid w:val="00D339E6"/>
    <w:rsid w:val="00D34288"/>
    <w:rsid w:val="00D34330"/>
    <w:rsid w:val="00D3461D"/>
    <w:rsid w:val="00D34AAD"/>
    <w:rsid w:val="00D34DFE"/>
    <w:rsid w:val="00D350CF"/>
    <w:rsid w:val="00D3568B"/>
    <w:rsid w:val="00D3583E"/>
    <w:rsid w:val="00D35F9B"/>
    <w:rsid w:val="00D3651C"/>
    <w:rsid w:val="00D37B00"/>
    <w:rsid w:val="00D37CE1"/>
    <w:rsid w:val="00D37E66"/>
    <w:rsid w:val="00D40077"/>
    <w:rsid w:val="00D41064"/>
    <w:rsid w:val="00D4134D"/>
    <w:rsid w:val="00D41437"/>
    <w:rsid w:val="00D416A3"/>
    <w:rsid w:val="00D4181F"/>
    <w:rsid w:val="00D4191B"/>
    <w:rsid w:val="00D41CE5"/>
    <w:rsid w:val="00D41D63"/>
    <w:rsid w:val="00D4210F"/>
    <w:rsid w:val="00D42165"/>
    <w:rsid w:val="00D4253D"/>
    <w:rsid w:val="00D42E51"/>
    <w:rsid w:val="00D4335D"/>
    <w:rsid w:val="00D435FD"/>
    <w:rsid w:val="00D43DAC"/>
    <w:rsid w:val="00D4445D"/>
    <w:rsid w:val="00D44663"/>
    <w:rsid w:val="00D44810"/>
    <w:rsid w:val="00D44B97"/>
    <w:rsid w:val="00D44DF3"/>
    <w:rsid w:val="00D44E13"/>
    <w:rsid w:val="00D45D3B"/>
    <w:rsid w:val="00D46363"/>
    <w:rsid w:val="00D466E4"/>
    <w:rsid w:val="00D470D6"/>
    <w:rsid w:val="00D470E8"/>
    <w:rsid w:val="00D472DF"/>
    <w:rsid w:val="00D47BC5"/>
    <w:rsid w:val="00D47DF0"/>
    <w:rsid w:val="00D47F21"/>
    <w:rsid w:val="00D506C3"/>
    <w:rsid w:val="00D50C54"/>
    <w:rsid w:val="00D510FE"/>
    <w:rsid w:val="00D5136A"/>
    <w:rsid w:val="00D5161B"/>
    <w:rsid w:val="00D51ED0"/>
    <w:rsid w:val="00D52044"/>
    <w:rsid w:val="00D524B0"/>
    <w:rsid w:val="00D524E9"/>
    <w:rsid w:val="00D52913"/>
    <w:rsid w:val="00D52C3C"/>
    <w:rsid w:val="00D52D7D"/>
    <w:rsid w:val="00D5341D"/>
    <w:rsid w:val="00D53806"/>
    <w:rsid w:val="00D53E40"/>
    <w:rsid w:val="00D5444A"/>
    <w:rsid w:val="00D5449F"/>
    <w:rsid w:val="00D54719"/>
    <w:rsid w:val="00D54AA1"/>
    <w:rsid w:val="00D5533C"/>
    <w:rsid w:val="00D558B4"/>
    <w:rsid w:val="00D55A61"/>
    <w:rsid w:val="00D55E92"/>
    <w:rsid w:val="00D564E2"/>
    <w:rsid w:val="00D56995"/>
    <w:rsid w:val="00D56F9E"/>
    <w:rsid w:val="00D571E1"/>
    <w:rsid w:val="00D57804"/>
    <w:rsid w:val="00D5782D"/>
    <w:rsid w:val="00D578CF"/>
    <w:rsid w:val="00D60461"/>
    <w:rsid w:val="00D606C1"/>
    <w:rsid w:val="00D607F0"/>
    <w:rsid w:val="00D61D11"/>
    <w:rsid w:val="00D61D15"/>
    <w:rsid w:val="00D6214C"/>
    <w:rsid w:val="00D62342"/>
    <w:rsid w:val="00D6244D"/>
    <w:rsid w:val="00D624BC"/>
    <w:rsid w:val="00D624C2"/>
    <w:rsid w:val="00D6268F"/>
    <w:rsid w:val="00D6293A"/>
    <w:rsid w:val="00D62A95"/>
    <w:rsid w:val="00D62B32"/>
    <w:rsid w:val="00D62FD7"/>
    <w:rsid w:val="00D63467"/>
    <w:rsid w:val="00D63F58"/>
    <w:rsid w:val="00D6403A"/>
    <w:rsid w:val="00D6408E"/>
    <w:rsid w:val="00D64372"/>
    <w:rsid w:val="00D65CBB"/>
    <w:rsid w:val="00D66509"/>
    <w:rsid w:val="00D667A6"/>
    <w:rsid w:val="00D66965"/>
    <w:rsid w:val="00D66D81"/>
    <w:rsid w:val="00D66D90"/>
    <w:rsid w:val="00D676C8"/>
    <w:rsid w:val="00D67A4A"/>
    <w:rsid w:val="00D703F7"/>
    <w:rsid w:val="00D70A36"/>
    <w:rsid w:val="00D716C8"/>
    <w:rsid w:val="00D71709"/>
    <w:rsid w:val="00D71BF5"/>
    <w:rsid w:val="00D71DFB"/>
    <w:rsid w:val="00D71EBF"/>
    <w:rsid w:val="00D72602"/>
    <w:rsid w:val="00D73BFE"/>
    <w:rsid w:val="00D73D1E"/>
    <w:rsid w:val="00D73FDF"/>
    <w:rsid w:val="00D74854"/>
    <w:rsid w:val="00D74E11"/>
    <w:rsid w:val="00D7523F"/>
    <w:rsid w:val="00D7611A"/>
    <w:rsid w:val="00D7625B"/>
    <w:rsid w:val="00D76466"/>
    <w:rsid w:val="00D76B36"/>
    <w:rsid w:val="00D76B38"/>
    <w:rsid w:val="00D76F88"/>
    <w:rsid w:val="00D76F92"/>
    <w:rsid w:val="00D77109"/>
    <w:rsid w:val="00D7732E"/>
    <w:rsid w:val="00D773C1"/>
    <w:rsid w:val="00D77D2F"/>
    <w:rsid w:val="00D8029B"/>
    <w:rsid w:val="00D80309"/>
    <w:rsid w:val="00D8048C"/>
    <w:rsid w:val="00D80710"/>
    <w:rsid w:val="00D80C7F"/>
    <w:rsid w:val="00D80E19"/>
    <w:rsid w:val="00D80F02"/>
    <w:rsid w:val="00D814B3"/>
    <w:rsid w:val="00D822D5"/>
    <w:rsid w:val="00D8239B"/>
    <w:rsid w:val="00D825DC"/>
    <w:rsid w:val="00D83761"/>
    <w:rsid w:val="00D84368"/>
    <w:rsid w:val="00D84872"/>
    <w:rsid w:val="00D858F1"/>
    <w:rsid w:val="00D85C0E"/>
    <w:rsid w:val="00D85E74"/>
    <w:rsid w:val="00D86569"/>
    <w:rsid w:val="00D865EB"/>
    <w:rsid w:val="00D875DC"/>
    <w:rsid w:val="00D87CC2"/>
    <w:rsid w:val="00D87F4C"/>
    <w:rsid w:val="00D9015A"/>
    <w:rsid w:val="00D90DD0"/>
    <w:rsid w:val="00D91BB8"/>
    <w:rsid w:val="00D91BD3"/>
    <w:rsid w:val="00D92470"/>
    <w:rsid w:val="00D9265A"/>
    <w:rsid w:val="00D92CDF"/>
    <w:rsid w:val="00D92DE0"/>
    <w:rsid w:val="00D92F93"/>
    <w:rsid w:val="00D932E7"/>
    <w:rsid w:val="00D9380E"/>
    <w:rsid w:val="00D93938"/>
    <w:rsid w:val="00D93B72"/>
    <w:rsid w:val="00D93BE8"/>
    <w:rsid w:val="00D94546"/>
    <w:rsid w:val="00D94C37"/>
    <w:rsid w:val="00D94D95"/>
    <w:rsid w:val="00D952B6"/>
    <w:rsid w:val="00D95447"/>
    <w:rsid w:val="00D9593E"/>
    <w:rsid w:val="00D9656B"/>
    <w:rsid w:val="00D968CF"/>
    <w:rsid w:val="00D96BD5"/>
    <w:rsid w:val="00D96FE6"/>
    <w:rsid w:val="00D96FEB"/>
    <w:rsid w:val="00D97012"/>
    <w:rsid w:val="00D97295"/>
    <w:rsid w:val="00D976E3"/>
    <w:rsid w:val="00DA055E"/>
    <w:rsid w:val="00DA0902"/>
    <w:rsid w:val="00DA0A42"/>
    <w:rsid w:val="00DA0F8A"/>
    <w:rsid w:val="00DA112D"/>
    <w:rsid w:val="00DA1404"/>
    <w:rsid w:val="00DA1E12"/>
    <w:rsid w:val="00DA1FF1"/>
    <w:rsid w:val="00DA26DC"/>
    <w:rsid w:val="00DA3209"/>
    <w:rsid w:val="00DA3391"/>
    <w:rsid w:val="00DA41A1"/>
    <w:rsid w:val="00DA4947"/>
    <w:rsid w:val="00DA498F"/>
    <w:rsid w:val="00DA4E19"/>
    <w:rsid w:val="00DA5978"/>
    <w:rsid w:val="00DA6C07"/>
    <w:rsid w:val="00DA709C"/>
    <w:rsid w:val="00DA711A"/>
    <w:rsid w:val="00DA72F7"/>
    <w:rsid w:val="00DA7403"/>
    <w:rsid w:val="00DA7ED1"/>
    <w:rsid w:val="00DB04FC"/>
    <w:rsid w:val="00DB0759"/>
    <w:rsid w:val="00DB0DED"/>
    <w:rsid w:val="00DB1170"/>
    <w:rsid w:val="00DB152A"/>
    <w:rsid w:val="00DB1652"/>
    <w:rsid w:val="00DB1C33"/>
    <w:rsid w:val="00DB2298"/>
    <w:rsid w:val="00DB22C4"/>
    <w:rsid w:val="00DB2EA7"/>
    <w:rsid w:val="00DB3051"/>
    <w:rsid w:val="00DB46C6"/>
    <w:rsid w:val="00DB5044"/>
    <w:rsid w:val="00DB56A2"/>
    <w:rsid w:val="00DB6084"/>
    <w:rsid w:val="00DB6139"/>
    <w:rsid w:val="00DB6A79"/>
    <w:rsid w:val="00DB6C89"/>
    <w:rsid w:val="00DB6F02"/>
    <w:rsid w:val="00DB7090"/>
    <w:rsid w:val="00DB70C4"/>
    <w:rsid w:val="00DB7A56"/>
    <w:rsid w:val="00DB7B03"/>
    <w:rsid w:val="00DC0184"/>
    <w:rsid w:val="00DC109F"/>
    <w:rsid w:val="00DC1C3B"/>
    <w:rsid w:val="00DC1E22"/>
    <w:rsid w:val="00DC202A"/>
    <w:rsid w:val="00DC23D4"/>
    <w:rsid w:val="00DC24E7"/>
    <w:rsid w:val="00DC28D0"/>
    <w:rsid w:val="00DC2A4C"/>
    <w:rsid w:val="00DC35F0"/>
    <w:rsid w:val="00DC36F0"/>
    <w:rsid w:val="00DC39B8"/>
    <w:rsid w:val="00DC3C51"/>
    <w:rsid w:val="00DC3D4A"/>
    <w:rsid w:val="00DC4F72"/>
    <w:rsid w:val="00DC4F85"/>
    <w:rsid w:val="00DC52CE"/>
    <w:rsid w:val="00DC5362"/>
    <w:rsid w:val="00DC5750"/>
    <w:rsid w:val="00DC5909"/>
    <w:rsid w:val="00DC623A"/>
    <w:rsid w:val="00DC6CBB"/>
    <w:rsid w:val="00DC6CD5"/>
    <w:rsid w:val="00DC6E13"/>
    <w:rsid w:val="00DC6EA1"/>
    <w:rsid w:val="00DC74D5"/>
    <w:rsid w:val="00DC7749"/>
    <w:rsid w:val="00DC7769"/>
    <w:rsid w:val="00DC7AE8"/>
    <w:rsid w:val="00DC7B5D"/>
    <w:rsid w:val="00DD02EC"/>
    <w:rsid w:val="00DD0554"/>
    <w:rsid w:val="00DD0FC1"/>
    <w:rsid w:val="00DD14D3"/>
    <w:rsid w:val="00DD1A16"/>
    <w:rsid w:val="00DD1BCA"/>
    <w:rsid w:val="00DD232B"/>
    <w:rsid w:val="00DD2F24"/>
    <w:rsid w:val="00DD3C64"/>
    <w:rsid w:val="00DD3FB6"/>
    <w:rsid w:val="00DD431F"/>
    <w:rsid w:val="00DD47F9"/>
    <w:rsid w:val="00DD4BBE"/>
    <w:rsid w:val="00DD4BE2"/>
    <w:rsid w:val="00DD5081"/>
    <w:rsid w:val="00DD52E6"/>
    <w:rsid w:val="00DD6473"/>
    <w:rsid w:val="00DD68E4"/>
    <w:rsid w:val="00DD69E5"/>
    <w:rsid w:val="00DD6CAB"/>
    <w:rsid w:val="00DD700B"/>
    <w:rsid w:val="00DD7609"/>
    <w:rsid w:val="00DD7692"/>
    <w:rsid w:val="00DD7860"/>
    <w:rsid w:val="00DD7929"/>
    <w:rsid w:val="00DD7A96"/>
    <w:rsid w:val="00DD7BAD"/>
    <w:rsid w:val="00DD7D27"/>
    <w:rsid w:val="00DE0408"/>
    <w:rsid w:val="00DE09C0"/>
    <w:rsid w:val="00DE0C3C"/>
    <w:rsid w:val="00DE0D00"/>
    <w:rsid w:val="00DE0DDF"/>
    <w:rsid w:val="00DE1453"/>
    <w:rsid w:val="00DE1AD2"/>
    <w:rsid w:val="00DE1B8E"/>
    <w:rsid w:val="00DE1B99"/>
    <w:rsid w:val="00DE1CD6"/>
    <w:rsid w:val="00DE2106"/>
    <w:rsid w:val="00DE2237"/>
    <w:rsid w:val="00DE24BF"/>
    <w:rsid w:val="00DE26D5"/>
    <w:rsid w:val="00DE280D"/>
    <w:rsid w:val="00DE2870"/>
    <w:rsid w:val="00DE28BF"/>
    <w:rsid w:val="00DE2F16"/>
    <w:rsid w:val="00DE3471"/>
    <w:rsid w:val="00DE3528"/>
    <w:rsid w:val="00DE38D8"/>
    <w:rsid w:val="00DE39FE"/>
    <w:rsid w:val="00DE3CEB"/>
    <w:rsid w:val="00DE3EED"/>
    <w:rsid w:val="00DE47C6"/>
    <w:rsid w:val="00DE51BA"/>
    <w:rsid w:val="00DE51FB"/>
    <w:rsid w:val="00DE61E7"/>
    <w:rsid w:val="00DE6479"/>
    <w:rsid w:val="00DE7008"/>
    <w:rsid w:val="00DE735F"/>
    <w:rsid w:val="00DE740C"/>
    <w:rsid w:val="00DE7F0B"/>
    <w:rsid w:val="00DF04B8"/>
    <w:rsid w:val="00DF0597"/>
    <w:rsid w:val="00DF0634"/>
    <w:rsid w:val="00DF0977"/>
    <w:rsid w:val="00DF0BFB"/>
    <w:rsid w:val="00DF1F60"/>
    <w:rsid w:val="00DF3112"/>
    <w:rsid w:val="00DF3A92"/>
    <w:rsid w:val="00DF5232"/>
    <w:rsid w:val="00DF533B"/>
    <w:rsid w:val="00DF536A"/>
    <w:rsid w:val="00DF5C30"/>
    <w:rsid w:val="00DF5C80"/>
    <w:rsid w:val="00DF6340"/>
    <w:rsid w:val="00DF64A4"/>
    <w:rsid w:val="00DF6E62"/>
    <w:rsid w:val="00DF7242"/>
    <w:rsid w:val="00DF7295"/>
    <w:rsid w:val="00DF789B"/>
    <w:rsid w:val="00DF7A8F"/>
    <w:rsid w:val="00DF7D25"/>
    <w:rsid w:val="00DF7E58"/>
    <w:rsid w:val="00DF7F71"/>
    <w:rsid w:val="00E00198"/>
    <w:rsid w:val="00E001A2"/>
    <w:rsid w:val="00E00615"/>
    <w:rsid w:val="00E00D0E"/>
    <w:rsid w:val="00E01A91"/>
    <w:rsid w:val="00E01D51"/>
    <w:rsid w:val="00E01E8C"/>
    <w:rsid w:val="00E020D6"/>
    <w:rsid w:val="00E02AFE"/>
    <w:rsid w:val="00E02F63"/>
    <w:rsid w:val="00E034DA"/>
    <w:rsid w:val="00E03C35"/>
    <w:rsid w:val="00E044F9"/>
    <w:rsid w:val="00E04E01"/>
    <w:rsid w:val="00E05976"/>
    <w:rsid w:val="00E05B6E"/>
    <w:rsid w:val="00E06838"/>
    <w:rsid w:val="00E0683F"/>
    <w:rsid w:val="00E06937"/>
    <w:rsid w:val="00E06A0D"/>
    <w:rsid w:val="00E06B0C"/>
    <w:rsid w:val="00E06FFE"/>
    <w:rsid w:val="00E07A28"/>
    <w:rsid w:val="00E07BD0"/>
    <w:rsid w:val="00E07D2D"/>
    <w:rsid w:val="00E10BE8"/>
    <w:rsid w:val="00E10FBD"/>
    <w:rsid w:val="00E111B3"/>
    <w:rsid w:val="00E118BA"/>
    <w:rsid w:val="00E119CB"/>
    <w:rsid w:val="00E11D10"/>
    <w:rsid w:val="00E12C8A"/>
    <w:rsid w:val="00E13468"/>
    <w:rsid w:val="00E13490"/>
    <w:rsid w:val="00E13A67"/>
    <w:rsid w:val="00E13BCE"/>
    <w:rsid w:val="00E14C12"/>
    <w:rsid w:val="00E14DC3"/>
    <w:rsid w:val="00E1505A"/>
    <w:rsid w:val="00E15935"/>
    <w:rsid w:val="00E15AEB"/>
    <w:rsid w:val="00E15B7A"/>
    <w:rsid w:val="00E15CD9"/>
    <w:rsid w:val="00E16229"/>
    <w:rsid w:val="00E1760A"/>
    <w:rsid w:val="00E17B55"/>
    <w:rsid w:val="00E17CBB"/>
    <w:rsid w:val="00E20065"/>
    <w:rsid w:val="00E2041A"/>
    <w:rsid w:val="00E20DCD"/>
    <w:rsid w:val="00E21426"/>
    <w:rsid w:val="00E21F21"/>
    <w:rsid w:val="00E22900"/>
    <w:rsid w:val="00E22CFB"/>
    <w:rsid w:val="00E22DEE"/>
    <w:rsid w:val="00E22F59"/>
    <w:rsid w:val="00E23071"/>
    <w:rsid w:val="00E23319"/>
    <w:rsid w:val="00E23B65"/>
    <w:rsid w:val="00E23CC4"/>
    <w:rsid w:val="00E24B4F"/>
    <w:rsid w:val="00E24FB0"/>
    <w:rsid w:val="00E25146"/>
    <w:rsid w:val="00E2520D"/>
    <w:rsid w:val="00E25574"/>
    <w:rsid w:val="00E25837"/>
    <w:rsid w:val="00E258F7"/>
    <w:rsid w:val="00E25967"/>
    <w:rsid w:val="00E25A2E"/>
    <w:rsid w:val="00E25E87"/>
    <w:rsid w:val="00E264B3"/>
    <w:rsid w:val="00E266A5"/>
    <w:rsid w:val="00E26764"/>
    <w:rsid w:val="00E26B51"/>
    <w:rsid w:val="00E27045"/>
    <w:rsid w:val="00E2715B"/>
    <w:rsid w:val="00E301AF"/>
    <w:rsid w:val="00E30233"/>
    <w:rsid w:val="00E30431"/>
    <w:rsid w:val="00E3069E"/>
    <w:rsid w:val="00E309AA"/>
    <w:rsid w:val="00E31029"/>
    <w:rsid w:val="00E3147C"/>
    <w:rsid w:val="00E31E7B"/>
    <w:rsid w:val="00E3241C"/>
    <w:rsid w:val="00E324E5"/>
    <w:rsid w:val="00E32754"/>
    <w:rsid w:val="00E32E0E"/>
    <w:rsid w:val="00E32E89"/>
    <w:rsid w:val="00E32F2C"/>
    <w:rsid w:val="00E33F66"/>
    <w:rsid w:val="00E35064"/>
    <w:rsid w:val="00E352FD"/>
    <w:rsid w:val="00E3544D"/>
    <w:rsid w:val="00E3587B"/>
    <w:rsid w:val="00E358D9"/>
    <w:rsid w:val="00E36178"/>
    <w:rsid w:val="00E363CB"/>
    <w:rsid w:val="00E37484"/>
    <w:rsid w:val="00E376D9"/>
    <w:rsid w:val="00E40091"/>
    <w:rsid w:val="00E40A17"/>
    <w:rsid w:val="00E40BCE"/>
    <w:rsid w:val="00E40BCF"/>
    <w:rsid w:val="00E40CD3"/>
    <w:rsid w:val="00E410D6"/>
    <w:rsid w:val="00E41126"/>
    <w:rsid w:val="00E41721"/>
    <w:rsid w:val="00E4175B"/>
    <w:rsid w:val="00E4187E"/>
    <w:rsid w:val="00E41924"/>
    <w:rsid w:val="00E41B27"/>
    <w:rsid w:val="00E41CD2"/>
    <w:rsid w:val="00E41F2A"/>
    <w:rsid w:val="00E41F68"/>
    <w:rsid w:val="00E42248"/>
    <w:rsid w:val="00E42816"/>
    <w:rsid w:val="00E42FF6"/>
    <w:rsid w:val="00E4321F"/>
    <w:rsid w:val="00E4341A"/>
    <w:rsid w:val="00E43BEB"/>
    <w:rsid w:val="00E43D81"/>
    <w:rsid w:val="00E43E84"/>
    <w:rsid w:val="00E44142"/>
    <w:rsid w:val="00E441E5"/>
    <w:rsid w:val="00E44A34"/>
    <w:rsid w:val="00E44E7C"/>
    <w:rsid w:val="00E44E80"/>
    <w:rsid w:val="00E44FD7"/>
    <w:rsid w:val="00E4504D"/>
    <w:rsid w:val="00E45979"/>
    <w:rsid w:val="00E45EB2"/>
    <w:rsid w:val="00E461F9"/>
    <w:rsid w:val="00E46380"/>
    <w:rsid w:val="00E46610"/>
    <w:rsid w:val="00E46769"/>
    <w:rsid w:val="00E46C5F"/>
    <w:rsid w:val="00E47213"/>
    <w:rsid w:val="00E47528"/>
    <w:rsid w:val="00E47B42"/>
    <w:rsid w:val="00E47CD9"/>
    <w:rsid w:val="00E47F5D"/>
    <w:rsid w:val="00E50D5D"/>
    <w:rsid w:val="00E50F4B"/>
    <w:rsid w:val="00E50F7E"/>
    <w:rsid w:val="00E5122E"/>
    <w:rsid w:val="00E52051"/>
    <w:rsid w:val="00E52106"/>
    <w:rsid w:val="00E52110"/>
    <w:rsid w:val="00E52898"/>
    <w:rsid w:val="00E52A65"/>
    <w:rsid w:val="00E530CE"/>
    <w:rsid w:val="00E5314C"/>
    <w:rsid w:val="00E53940"/>
    <w:rsid w:val="00E53E5F"/>
    <w:rsid w:val="00E5434D"/>
    <w:rsid w:val="00E5460E"/>
    <w:rsid w:val="00E54FB0"/>
    <w:rsid w:val="00E5566B"/>
    <w:rsid w:val="00E55DEE"/>
    <w:rsid w:val="00E56294"/>
    <w:rsid w:val="00E56586"/>
    <w:rsid w:val="00E5660C"/>
    <w:rsid w:val="00E5684D"/>
    <w:rsid w:val="00E571AC"/>
    <w:rsid w:val="00E578F0"/>
    <w:rsid w:val="00E57B20"/>
    <w:rsid w:val="00E57BA6"/>
    <w:rsid w:val="00E601F1"/>
    <w:rsid w:val="00E607B4"/>
    <w:rsid w:val="00E60F7E"/>
    <w:rsid w:val="00E61190"/>
    <w:rsid w:val="00E616E6"/>
    <w:rsid w:val="00E61C8C"/>
    <w:rsid w:val="00E61F55"/>
    <w:rsid w:val="00E61F9E"/>
    <w:rsid w:val="00E624DA"/>
    <w:rsid w:val="00E63C53"/>
    <w:rsid w:val="00E63C89"/>
    <w:rsid w:val="00E645F3"/>
    <w:rsid w:val="00E64CE1"/>
    <w:rsid w:val="00E64ED2"/>
    <w:rsid w:val="00E65169"/>
    <w:rsid w:val="00E65329"/>
    <w:rsid w:val="00E65593"/>
    <w:rsid w:val="00E65C07"/>
    <w:rsid w:val="00E6681D"/>
    <w:rsid w:val="00E669E5"/>
    <w:rsid w:val="00E66A2E"/>
    <w:rsid w:val="00E66AB4"/>
    <w:rsid w:val="00E66B10"/>
    <w:rsid w:val="00E67133"/>
    <w:rsid w:val="00E672DA"/>
    <w:rsid w:val="00E6740D"/>
    <w:rsid w:val="00E6759E"/>
    <w:rsid w:val="00E67C8A"/>
    <w:rsid w:val="00E67E93"/>
    <w:rsid w:val="00E701BD"/>
    <w:rsid w:val="00E7129E"/>
    <w:rsid w:val="00E714BD"/>
    <w:rsid w:val="00E71A1A"/>
    <w:rsid w:val="00E71FBB"/>
    <w:rsid w:val="00E720DE"/>
    <w:rsid w:val="00E7269E"/>
    <w:rsid w:val="00E727A5"/>
    <w:rsid w:val="00E72FEB"/>
    <w:rsid w:val="00E730C6"/>
    <w:rsid w:val="00E732DC"/>
    <w:rsid w:val="00E735A3"/>
    <w:rsid w:val="00E73820"/>
    <w:rsid w:val="00E73BE5"/>
    <w:rsid w:val="00E744B1"/>
    <w:rsid w:val="00E74A85"/>
    <w:rsid w:val="00E74B9B"/>
    <w:rsid w:val="00E74C67"/>
    <w:rsid w:val="00E74FAD"/>
    <w:rsid w:val="00E750A4"/>
    <w:rsid w:val="00E750F7"/>
    <w:rsid w:val="00E753F5"/>
    <w:rsid w:val="00E7542C"/>
    <w:rsid w:val="00E75826"/>
    <w:rsid w:val="00E758E1"/>
    <w:rsid w:val="00E75976"/>
    <w:rsid w:val="00E75A7D"/>
    <w:rsid w:val="00E75D9B"/>
    <w:rsid w:val="00E75F14"/>
    <w:rsid w:val="00E763F1"/>
    <w:rsid w:val="00E76668"/>
    <w:rsid w:val="00E77827"/>
    <w:rsid w:val="00E77928"/>
    <w:rsid w:val="00E77A32"/>
    <w:rsid w:val="00E77C43"/>
    <w:rsid w:val="00E77D3D"/>
    <w:rsid w:val="00E77E49"/>
    <w:rsid w:val="00E801A1"/>
    <w:rsid w:val="00E80A38"/>
    <w:rsid w:val="00E80B99"/>
    <w:rsid w:val="00E80DCA"/>
    <w:rsid w:val="00E81C12"/>
    <w:rsid w:val="00E81CD5"/>
    <w:rsid w:val="00E82061"/>
    <w:rsid w:val="00E8244F"/>
    <w:rsid w:val="00E82739"/>
    <w:rsid w:val="00E8283D"/>
    <w:rsid w:val="00E82D56"/>
    <w:rsid w:val="00E8344B"/>
    <w:rsid w:val="00E8367A"/>
    <w:rsid w:val="00E83840"/>
    <w:rsid w:val="00E83B85"/>
    <w:rsid w:val="00E83D12"/>
    <w:rsid w:val="00E85115"/>
    <w:rsid w:val="00E8532D"/>
    <w:rsid w:val="00E855E9"/>
    <w:rsid w:val="00E857AC"/>
    <w:rsid w:val="00E861CA"/>
    <w:rsid w:val="00E862A3"/>
    <w:rsid w:val="00E863E3"/>
    <w:rsid w:val="00E86839"/>
    <w:rsid w:val="00E87270"/>
    <w:rsid w:val="00E87E19"/>
    <w:rsid w:val="00E87EE4"/>
    <w:rsid w:val="00E90457"/>
    <w:rsid w:val="00E9061C"/>
    <w:rsid w:val="00E9124D"/>
    <w:rsid w:val="00E9128D"/>
    <w:rsid w:val="00E9131A"/>
    <w:rsid w:val="00E91795"/>
    <w:rsid w:val="00E91847"/>
    <w:rsid w:val="00E921C4"/>
    <w:rsid w:val="00E92A58"/>
    <w:rsid w:val="00E93019"/>
    <w:rsid w:val="00E9449A"/>
    <w:rsid w:val="00E949D6"/>
    <w:rsid w:val="00E94D03"/>
    <w:rsid w:val="00E95160"/>
    <w:rsid w:val="00E95249"/>
    <w:rsid w:val="00E952B1"/>
    <w:rsid w:val="00E95ACC"/>
    <w:rsid w:val="00E95B1E"/>
    <w:rsid w:val="00E95B30"/>
    <w:rsid w:val="00E95B93"/>
    <w:rsid w:val="00E95D70"/>
    <w:rsid w:val="00E96D3A"/>
    <w:rsid w:val="00E977B6"/>
    <w:rsid w:val="00E97F9B"/>
    <w:rsid w:val="00EA04DD"/>
    <w:rsid w:val="00EA07AC"/>
    <w:rsid w:val="00EA09AA"/>
    <w:rsid w:val="00EA11A5"/>
    <w:rsid w:val="00EA129B"/>
    <w:rsid w:val="00EA133C"/>
    <w:rsid w:val="00EA1A13"/>
    <w:rsid w:val="00EA1FC6"/>
    <w:rsid w:val="00EA26D5"/>
    <w:rsid w:val="00EA272B"/>
    <w:rsid w:val="00EA3138"/>
    <w:rsid w:val="00EA3801"/>
    <w:rsid w:val="00EA388B"/>
    <w:rsid w:val="00EA3C34"/>
    <w:rsid w:val="00EA3D51"/>
    <w:rsid w:val="00EA4682"/>
    <w:rsid w:val="00EA48F3"/>
    <w:rsid w:val="00EA4A33"/>
    <w:rsid w:val="00EA4CCA"/>
    <w:rsid w:val="00EA525C"/>
    <w:rsid w:val="00EA55CD"/>
    <w:rsid w:val="00EA5DAD"/>
    <w:rsid w:val="00EA5FC0"/>
    <w:rsid w:val="00EA6CB9"/>
    <w:rsid w:val="00EA70E8"/>
    <w:rsid w:val="00EA719F"/>
    <w:rsid w:val="00EA7221"/>
    <w:rsid w:val="00EA731F"/>
    <w:rsid w:val="00EA7595"/>
    <w:rsid w:val="00EA772B"/>
    <w:rsid w:val="00EA79ED"/>
    <w:rsid w:val="00EA7F9C"/>
    <w:rsid w:val="00EB0E2E"/>
    <w:rsid w:val="00EB0E99"/>
    <w:rsid w:val="00EB0F9D"/>
    <w:rsid w:val="00EB14BE"/>
    <w:rsid w:val="00EB1728"/>
    <w:rsid w:val="00EB1B06"/>
    <w:rsid w:val="00EB20A0"/>
    <w:rsid w:val="00EB22EB"/>
    <w:rsid w:val="00EB2AC9"/>
    <w:rsid w:val="00EB2EFC"/>
    <w:rsid w:val="00EB3003"/>
    <w:rsid w:val="00EB3053"/>
    <w:rsid w:val="00EB3228"/>
    <w:rsid w:val="00EB38F9"/>
    <w:rsid w:val="00EB39D2"/>
    <w:rsid w:val="00EB3B46"/>
    <w:rsid w:val="00EB3CAE"/>
    <w:rsid w:val="00EB435D"/>
    <w:rsid w:val="00EB447F"/>
    <w:rsid w:val="00EB4C3D"/>
    <w:rsid w:val="00EB585D"/>
    <w:rsid w:val="00EB6625"/>
    <w:rsid w:val="00EB6667"/>
    <w:rsid w:val="00EB70A5"/>
    <w:rsid w:val="00EC0161"/>
    <w:rsid w:val="00EC0412"/>
    <w:rsid w:val="00EC0C97"/>
    <w:rsid w:val="00EC12E5"/>
    <w:rsid w:val="00EC17CD"/>
    <w:rsid w:val="00EC241A"/>
    <w:rsid w:val="00EC2823"/>
    <w:rsid w:val="00EC2D9A"/>
    <w:rsid w:val="00EC2EE1"/>
    <w:rsid w:val="00EC2EFD"/>
    <w:rsid w:val="00EC2FAE"/>
    <w:rsid w:val="00EC3786"/>
    <w:rsid w:val="00EC3D72"/>
    <w:rsid w:val="00EC4B54"/>
    <w:rsid w:val="00EC4E2F"/>
    <w:rsid w:val="00EC4ECF"/>
    <w:rsid w:val="00EC4EFA"/>
    <w:rsid w:val="00EC50E2"/>
    <w:rsid w:val="00EC5178"/>
    <w:rsid w:val="00EC5303"/>
    <w:rsid w:val="00EC534F"/>
    <w:rsid w:val="00EC5BBF"/>
    <w:rsid w:val="00EC5BC2"/>
    <w:rsid w:val="00EC5ED1"/>
    <w:rsid w:val="00EC6300"/>
    <w:rsid w:val="00EC6DDF"/>
    <w:rsid w:val="00EC73BA"/>
    <w:rsid w:val="00EC7718"/>
    <w:rsid w:val="00EC7905"/>
    <w:rsid w:val="00EC7936"/>
    <w:rsid w:val="00ED0572"/>
    <w:rsid w:val="00ED0669"/>
    <w:rsid w:val="00ED0A3D"/>
    <w:rsid w:val="00ED0AB9"/>
    <w:rsid w:val="00ED0C83"/>
    <w:rsid w:val="00ED0FC6"/>
    <w:rsid w:val="00ED15A7"/>
    <w:rsid w:val="00ED15EB"/>
    <w:rsid w:val="00ED19CE"/>
    <w:rsid w:val="00ED224B"/>
    <w:rsid w:val="00ED245C"/>
    <w:rsid w:val="00ED25B8"/>
    <w:rsid w:val="00ED2765"/>
    <w:rsid w:val="00ED2CAA"/>
    <w:rsid w:val="00ED3026"/>
    <w:rsid w:val="00ED31ED"/>
    <w:rsid w:val="00ED38E0"/>
    <w:rsid w:val="00ED3C93"/>
    <w:rsid w:val="00ED3EEB"/>
    <w:rsid w:val="00ED40F0"/>
    <w:rsid w:val="00ED431A"/>
    <w:rsid w:val="00ED4434"/>
    <w:rsid w:val="00ED459F"/>
    <w:rsid w:val="00ED4923"/>
    <w:rsid w:val="00ED4984"/>
    <w:rsid w:val="00ED57E7"/>
    <w:rsid w:val="00ED58E2"/>
    <w:rsid w:val="00ED64E7"/>
    <w:rsid w:val="00ED67F2"/>
    <w:rsid w:val="00ED6C6D"/>
    <w:rsid w:val="00ED7C39"/>
    <w:rsid w:val="00EE028F"/>
    <w:rsid w:val="00EE0941"/>
    <w:rsid w:val="00EE0D1A"/>
    <w:rsid w:val="00EE0DC1"/>
    <w:rsid w:val="00EE0FC9"/>
    <w:rsid w:val="00EE114A"/>
    <w:rsid w:val="00EE1337"/>
    <w:rsid w:val="00EE1A36"/>
    <w:rsid w:val="00EE1ECD"/>
    <w:rsid w:val="00EE1F14"/>
    <w:rsid w:val="00EE20C6"/>
    <w:rsid w:val="00EE2766"/>
    <w:rsid w:val="00EE2BB8"/>
    <w:rsid w:val="00EE36C8"/>
    <w:rsid w:val="00EE37FD"/>
    <w:rsid w:val="00EE3BBC"/>
    <w:rsid w:val="00EE3E3C"/>
    <w:rsid w:val="00EE4169"/>
    <w:rsid w:val="00EE436F"/>
    <w:rsid w:val="00EE45DB"/>
    <w:rsid w:val="00EE4B37"/>
    <w:rsid w:val="00EE4C9F"/>
    <w:rsid w:val="00EE4CC5"/>
    <w:rsid w:val="00EE4DD2"/>
    <w:rsid w:val="00EE4E8F"/>
    <w:rsid w:val="00EE5222"/>
    <w:rsid w:val="00EE6FF3"/>
    <w:rsid w:val="00EE74CA"/>
    <w:rsid w:val="00EE785F"/>
    <w:rsid w:val="00EE7D9D"/>
    <w:rsid w:val="00EE7DA3"/>
    <w:rsid w:val="00EE7F96"/>
    <w:rsid w:val="00EF0861"/>
    <w:rsid w:val="00EF0A47"/>
    <w:rsid w:val="00EF0C6D"/>
    <w:rsid w:val="00EF0D44"/>
    <w:rsid w:val="00EF1020"/>
    <w:rsid w:val="00EF1072"/>
    <w:rsid w:val="00EF151B"/>
    <w:rsid w:val="00EF1F47"/>
    <w:rsid w:val="00EF1FB1"/>
    <w:rsid w:val="00EF2476"/>
    <w:rsid w:val="00EF2C48"/>
    <w:rsid w:val="00EF33FE"/>
    <w:rsid w:val="00EF3404"/>
    <w:rsid w:val="00EF39C4"/>
    <w:rsid w:val="00EF3A9D"/>
    <w:rsid w:val="00EF3DAF"/>
    <w:rsid w:val="00EF41EF"/>
    <w:rsid w:val="00EF43E5"/>
    <w:rsid w:val="00EF48BD"/>
    <w:rsid w:val="00EF490A"/>
    <w:rsid w:val="00EF4EE2"/>
    <w:rsid w:val="00EF55A1"/>
    <w:rsid w:val="00EF58AC"/>
    <w:rsid w:val="00EF5FEE"/>
    <w:rsid w:val="00EF66B1"/>
    <w:rsid w:val="00EF6C63"/>
    <w:rsid w:val="00EF6DA5"/>
    <w:rsid w:val="00EF763E"/>
    <w:rsid w:val="00EF76A6"/>
    <w:rsid w:val="00EF77EA"/>
    <w:rsid w:val="00EF7F44"/>
    <w:rsid w:val="00F0061D"/>
    <w:rsid w:val="00F00850"/>
    <w:rsid w:val="00F01213"/>
    <w:rsid w:val="00F019A7"/>
    <w:rsid w:val="00F01BC6"/>
    <w:rsid w:val="00F0283F"/>
    <w:rsid w:val="00F0298A"/>
    <w:rsid w:val="00F029C6"/>
    <w:rsid w:val="00F03347"/>
    <w:rsid w:val="00F03C7D"/>
    <w:rsid w:val="00F03ED6"/>
    <w:rsid w:val="00F0440C"/>
    <w:rsid w:val="00F04839"/>
    <w:rsid w:val="00F0491F"/>
    <w:rsid w:val="00F04C51"/>
    <w:rsid w:val="00F04D45"/>
    <w:rsid w:val="00F04D9B"/>
    <w:rsid w:val="00F04EE8"/>
    <w:rsid w:val="00F053E6"/>
    <w:rsid w:val="00F05425"/>
    <w:rsid w:val="00F06E1B"/>
    <w:rsid w:val="00F075BF"/>
    <w:rsid w:val="00F07768"/>
    <w:rsid w:val="00F0779C"/>
    <w:rsid w:val="00F078F3"/>
    <w:rsid w:val="00F07A3B"/>
    <w:rsid w:val="00F07C19"/>
    <w:rsid w:val="00F07D16"/>
    <w:rsid w:val="00F100D9"/>
    <w:rsid w:val="00F10B2B"/>
    <w:rsid w:val="00F10BA2"/>
    <w:rsid w:val="00F110DB"/>
    <w:rsid w:val="00F113DB"/>
    <w:rsid w:val="00F1186F"/>
    <w:rsid w:val="00F11AB1"/>
    <w:rsid w:val="00F11E65"/>
    <w:rsid w:val="00F11F98"/>
    <w:rsid w:val="00F12451"/>
    <w:rsid w:val="00F12572"/>
    <w:rsid w:val="00F125CA"/>
    <w:rsid w:val="00F12674"/>
    <w:rsid w:val="00F12703"/>
    <w:rsid w:val="00F1297D"/>
    <w:rsid w:val="00F12DDD"/>
    <w:rsid w:val="00F13948"/>
    <w:rsid w:val="00F13B13"/>
    <w:rsid w:val="00F13C5B"/>
    <w:rsid w:val="00F14372"/>
    <w:rsid w:val="00F14FD4"/>
    <w:rsid w:val="00F15311"/>
    <w:rsid w:val="00F1531D"/>
    <w:rsid w:val="00F15651"/>
    <w:rsid w:val="00F15746"/>
    <w:rsid w:val="00F15ED9"/>
    <w:rsid w:val="00F1623A"/>
    <w:rsid w:val="00F16A1E"/>
    <w:rsid w:val="00F170F3"/>
    <w:rsid w:val="00F174D5"/>
    <w:rsid w:val="00F1791F"/>
    <w:rsid w:val="00F2012A"/>
    <w:rsid w:val="00F205DE"/>
    <w:rsid w:val="00F2090A"/>
    <w:rsid w:val="00F20AB0"/>
    <w:rsid w:val="00F20B1E"/>
    <w:rsid w:val="00F211EE"/>
    <w:rsid w:val="00F22120"/>
    <w:rsid w:val="00F22546"/>
    <w:rsid w:val="00F2335A"/>
    <w:rsid w:val="00F2371D"/>
    <w:rsid w:val="00F23726"/>
    <w:rsid w:val="00F23BED"/>
    <w:rsid w:val="00F23D39"/>
    <w:rsid w:val="00F24CD5"/>
    <w:rsid w:val="00F24EBD"/>
    <w:rsid w:val="00F2524A"/>
    <w:rsid w:val="00F2528F"/>
    <w:rsid w:val="00F25575"/>
    <w:rsid w:val="00F25E9A"/>
    <w:rsid w:val="00F26EA2"/>
    <w:rsid w:val="00F27984"/>
    <w:rsid w:val="00F302EF"/>
    <w:rsid w:val="00F31451"/>
    <w:rsid w:val="00F319AB"/>
    <w:rsid w:val="00F32C47"/>
    <w:rsid w:val="00F32D8D"/>
    <w:rsid w:val="00F3395D"/>
    <w:rsid w:val="00F33C03"/>
    <w:rsid w:val="00F33C77"/>
    <w:rsid w:val="00F33FD0"/>
    <w:rsid w:val="00F34058"/>
    <w:rsid w:val="00F340FB"/>
    <w:rsid w:val="00F3467B"/>
    <w:rsid w:val="00F349A5"/>
    <w:rsid w:val="00F35092"/>
    <w:rsid w:val="00F351CF"/>
    <w:rsid w:val="00F351F7"/>
    <w:rsid w:val="00F35811"/>
    <w:rsid w:val="00F35B85"/>
    <w:rsid w:val="00F35BB1"/>
    <w:rsid w:val="00F365C2"/>
    <w:rsid w:val="00F367B3"/>
    <w:rsid w:val="00F36D92"/>
    <w:rsid w:val="00F37321"/>
    <w:rsid w:val="00F37E03"/>
    <w:rsid w:val="00F40509"/>
    <w:rsid w:val="00F411F0"/>
    <w:rsid w:val="00F41487"/>
    <w:rsid w:val="00F417D2"/>
    <w:rsid w:val="00F41956"/>
    <w:rsid w:val="00F41C39"/>
    <w:rsid w:val="00F42132"/>
    <w:rsid w:val="00F42534"/>
    <w:rsid w:val="00F42538"/>
    <w:rsid w:val="00F42F90"/>
    <w:rsid w:val="00F43401"/>
    <w:rsid w:val="00F43D41"/>
    <w:rsid w:val="00F43ED0"/>
    <w:rsid w:val="00F4490D"/>
    <w:rsid w:val="00F44DEA"/>
    <w:rsid w:val="00F459FF"/>
    <w:rsid w:val="00F45EEF"/>
    <w:rsid w:val="00F4606E"/>
    <w:rsid w:val="00F4633D"/>
    <w:rsid w:val="00F4715C"/>
    <w:rsid w:val="00F47B45"/>
    <w:rsid w:val="00F47B83"/>
    <w:rsid w:val="00F47C3D"/>
    <w:rsid w:val="00F47DBA"/>
    <w:rsid w:val="00F50649"/>
    <w:rsid w:val="00F50C4C"/>
    <w:rsid w:val="00F50C8E"/>
    <w:rsid w:val="00F50ED0"/>
    <w:rsid w:val="00F51446"/>
    <w:rsid w:val="00F51582"/>
    <w:rsid w:val="00F521A1"/>
    <w:rsid w:val="00F52518"/>
    <w:rsid w:val="00F52D05"/>
    <w:rsid w:val="00F5325F"/>
    <w:rsid w:val="00F535AF"/>
    <w:rsid w:val="00F53E54"/>
    <w:rsid w:val="00F54072"/>
    <w:rsid w:val="00F547A7"/>
    <w:rsid w:val="00F548E3"/>
    <w:rsid w:val="00F55835"/>
    <w:rsid w:val="00F55880"/>
    <w:rsid w:val="00F55CBC"/>
    <w:rsid w:val="00F55E87"/>
    <w:rsid w:val="00F56309"/>
    <w:rsid w:val="00F56361"/>
    <w:rsid w:val="00F56779"/>
    <w:rsid w:val="00F567B8"/>
    <w:rsid w:val="00F56C0B"/>
    <w:rsid w:val="00F570DA"/>
    <w:rsid w:val="00F5781B"/>
    <w:rsid w:val="00F57B5A"/>
    <w:rsid w:val="00F57D35"/>
    <w:rsid w:val="00F60286"/>
    <w:rsid w:val="00F60636"/>
    <w:rsid w:val="00F60D17"/>
    <w:rsid w:val="00F60ED9"/>
    <w:rsid w:val="00F610C8"/>
    <w:rsid w:val="00F61181"/>
    <w:rsid w:val="00F612B0"/>
    <w:rsid w:val="00F6131B"/>
    <w:rsid w:val="00F615F2"/>
    <w:rsid w:val="00F61B4C"/>
    <w:rsid w:val="00F61F55"/>
    <w:rsid w:val="00F62276"/>
    <w:rsid w:val="00F62B23"/>
    <w:rsid w:val="00F62CDC"/>
    <w:rsid w:val="00F62D9B"/>
    <w:rsid w:val="00F632CA"/>
    <w:rsid w:val="00F6362E"/>
    <w:rsid w:val="00F6393E"/>
    <w:rsid w:val="00F63C17"/>
    <w:rsid w:val="00F644EE"/>
    <w:rsid w:val="00F64DF6"/>
    <w:rsid w:val="00F65237"/>
    <w:rsid w:val="00F6526C"/>
    <w:rsid w:val="00F65952"/>
    <w:rsid w:val="00F66512"/>
    <w:rsid w:val="00F671B2"/>
    <w:rsid w:val="00F6743B"/>
    <w:rsid w:val="00F674C0"/>
    <w:rsid w:val="00F6774E"/>
    <w:rsid w:val="00F67857"/>
    <w:rsid w:val="00F67B2B"/>
    <w:rsid w:val="00F67DD3"/>
    <w:rsid w:val="00F70024"/>
    <w:rsid w:val="00F70099"/>
    <w:rsid w:val="00F702E3"/>
    <w:rsid w:val="00F705A2"/>
    <w:rsid w:val="00F705F5"/>
    <w:rsid w:val="00F709A4"/>
    <w:rsid w:val="00F70AB5"/>
    <w:rsid w:val="00F71674"/>
    <w:rsid w:val="00F71831"/>
    <w:rsid w:val="00F71C44"/>
    <w:rsid w:val="00F72EE0"/>
    <w:rsid w:val="00F73120"/>
    <w:rsid w:val="00F73D03"/>
    <w:rsid w:val="00F741A8"/>
    <w:rsid w:val="00F74887"/>
    <w:rsid w:val="00F74954"/>
    <w:rsid w:val="00F749A2"/>
    <w:rsid w:val="00F75294"/>
    <w:rsid w:val="00F76348"/>
    <w:rsid w:val="00F763E7"/>
    <w:rsid w:val="00F77B5E"/>
    <w:rsid w:val="00F77C6E"/>
    <w:rsid w:val="00F801D6"/>
    <w:rsid w:val="00F803ED"/>
    <w:rsid w:val="00F807D8"/>
    <w:rsid w:val="00F8114E"/>
    <w:rsid w:val="00F815CB"/>
    <w:rsid w:val="00F81660"/>
    <w:rsid w:val="00F817F2"/>
    <w:rsid w:val="00F81A77"/>
    <w:rsid w:val="00F81E1B"/>
    <w:rsid w:val="00F81F66"/>
    <w:rsid w:val="00F82090"/>
    <w:rsid w:val="00F824B1"/>
    <w:rsid w:val="00F833D4"/>
    <w:rsid w:val="00F83503"/>
    <w:rsid w:val="00F8357F"/>
    <w:rsid w:val="00F83B59"/>
    <w:rsid w:val="00F84168"/>
    <w:rsid w:val="00F84503"/>
    <w:rsid w:val="00F846E5"/>
    <w:rsid w:val="00F8491C"/>
    <w:rsid w:val="00F84ACB"/>
    <w:rsid w:val="00F84B43"/>
    <w:rsid w:val="00F8517E"/>
    <w:rsid w:val="00F856F2"/>
    <w:rsid w:val="00F8587C"/>
    <w:rsid w:val="00F85C0E"/>
    <w:rsid w:val="00F85ED5"/>
    <w:rsid w:val="00F861B8"/>
    <w:rsid w:val="00F864E8"/>
    <w:rsid w:val="00F8667B"/>
    <w:rsid w:val="00F873BE"/>
    <w:rsid w:val="00F87476"/>
    <w:rsid w:val="00F87B1A"/>
    <w:rsid w:val="00F87C14"/>
    <w:rsid w:val="00F87E18"/>
    <w:rsid w:val="00F902F4"/>
    <w:rsid w:val="00F9050D"/>
    <w:rsid w:val="00F90FF5"/>
    <w:rsid w:val="00F91071"/>
    <w:rsid w:val="00F910FB"/>
    <w:rsid w:val="00F912F2"/>
    <w:rsid w:val="00F91C3C"/>
    <w:rsid w:val="00F91DD1"/>
    <w:rsid w:val="00F91E7F"/>
    <w:rsid w:val="00F92065"/>
    <w:rsid w:val="00F92568"/>
    <w:rsid w:val="00F925A1"/>
    <w:rsid w:val="00F92C2A"/>
    <w:rsid w:val="00F92E90"/>
    <w:rsid w:val="00F93018"/>
    <w:rsid w:val="00F9323D"/>
    <w:rsid w:val="00F93CA1"/>
    <w:rsid w:val="00F93D6F"/>
    <w:rsid w:val="00F93EB2"/>
    <w:rsid w:val="00F942D2"/>
    <w:rsid w:val="00F94458"/>
    <w:rsid w:val="00F94774"/>
    <w:rsid w:val="00F94A70"/>
    <w:rsid w:val="00F94DB3"/>
    <w:rsid w:val="00F95253"/>
    <w:rsid w:val="00F9586E"/>
    <w:rsid w:val="00F9614E"/>
    <w:rsid w:val="00F96386"/>
    <w:rsid w:val="00F96B68"/>
    <w:rsid w:val="00F9750D"/>
    <w:rsid w:val="00F977AB"/>
    <w:rsid w:val="00F97824"/>
    <w:rsid w:val="00F97914"/>
    <w:rsid w:val="00F979BC"/>
    <w:rsid w:val="00FA0044"/>
    <w:rsid w:val="00FA01EA"/>
    <w:rsid w:val="00FA09AA"/>
    <w:rsid w:val="00FA0A01"/>
    <w:rsid w:val="00FA0B99"/>
    <w:rsid w:val="00FA0BE9"/>
    <w:rsid w:val="00FA0D5F"/>
    <w:rsid w:val="00FA0E83"/>
    <w:rsid w:val="00FA0F34"/>
    <w:rsid w:val="00FA1011"/>
    <w:rsid w:val="00FA1347"/>
    <w:rsid w:val="00FA19C3"/>
    <w:rsid w:val="00FA237A"/>
    <w:rsid w:val="00FA23C9"/>
    <w:rsid w:val="00FA24EA"/>
    <w:rsid w:val="00FA3194"/>
    <w:rsid w:val="00FA3524"/>
    <w:rsid w:val="00FA3D52"/>
    <w:rsid w:val="00FA3F02"/>
    <w:rsid w:val="00FA4135"/>
    <w:rsid w:val="00FA4286"/>
    <w:rsid w:val="00FA42F6"/>
    <w:rsid w:val="00FA47D2"/>
    <w:rsid w:val="00FA4D37"/>
    <w:rsid w:val="00FA5052"/>
    <w:rsid w:val="00FA52C3"/>
    <w:rsid w:val="00FA6368"/>
    <w:rsid w:val="00FA64BA"/>
    <w:rsid w:val="00FA6666"/>
    <w:rsid w:val="00FA6808"/>
    <w:rsid w:val="00FA6943"/>
    <w:rsid w:val="00FA6DCC"/>
    <w:rsid w:val="00FA6F7F"/>
    <w:rsid w:val="00FA7B68"/>
    <w:rsid w:val="00FB0364"/>
    <w:rsid w:val="00FB0849"/>
    <w:rsid w:val="00FB21BB"/>
    <w:rsid w:val="00FB2517"/>
    <w:rsid w:val="00FB2B59"/>
    <w:rsid w:val="00FB319F"/>
    <w:rsid w:val="00FB3337"/>
    <w:rsid w:val="00FB3B01"/>
    <w:rsid w:val="00FB4113"/>
    <w:rsid w:val="00FB4353"/>
    <w:rsid w:val="00FB43BF"/>
    <w:rsid w:val="00FB4C14"/>
    <w:rsid w:val="00FB4D9D"/>
    <w:rsid w:val="00FB508F"/>
    <w:rsid w:val="00FB5818"/>
    <w:rsid w:val="00FB594D"/>
    <w:rsid w:val="00FB5B8F"/>
    <w:rsid w:val="00FB657B"/>
    <w:rsid w:val="00FB69B5"/>
    <w:rsid w:val="00FB6D96"/>
    <w:rsid w:val="00FB7F63"/>
    <w:rsid w:val="00FC0E0F"/>
    <w:rsid w:val="00FC2A2F"/>
    <w:rsid w:val="00FC2D10"/>
    <w:rsid w:val="00FC3008"/>
    <w:rsid w:val="00FC3731"/>
    <w:rsid w:val="00FC3A19"/>
    <w:rsid w:val="00FC411B"/>
    <w:rsid w:val="00FC421D"/>
    <w:rsid w:val="00FC4235"/>
    <w:rsid w:val="00FC4B90"/>
    <w:rsid w:val="00FC4FD7"/>
    <w:rsid w:val="00FC5E69"/>
    <w:rsid w:val="00FC62DB"/>
    <w:rsid w:val="00FC6562"/>
    <w:rsid w:val="00FC65AC"/>
    <w:rsid w:val="00FC6E67"/>
    <w:rsid w:val="00FC6FA6"/>
    <w:rsid w:val="00FC74BC"/>
    <w:rsid w:val="00FC7B51"/>
    <w:rsid w:val="00FC7FFD"/>
    <w:rsid w:val="00FD03F0"/>
    <w:rsid w:val="00FD0733"/>
    <w:rsid w:val="00FD0774"/>
    <w:rsid w:val="00FD097D"/>
    <w:rsid w:val="00FD09E1"/>
    <w:rsid w:val="00FD23A5"/>
    <w:rsid w:val="00FD2AF9"/>
    <w:rsid w:val="00FD2DB5"/>
    <w:rsid w:val="00FD43E1"/>
    <w:rsid w:val="00FD47B7"/>
    <w:rsid w:val="00FD4D17"/>
    <w:rsid w:val="00FD4E7C"/>
    <w:rsid w:val="00FD5827"/>
    <w:rsid w:val="00FD5865"/>
    <w:rsid w:val="00FD59C7"/>
    <w:rsid w:val="00FD5A77"/>
    <w:rsid w:val="00FD6170"/>
    <w:rsid w:val="00FD6379"/>
    <w:rsid w:val="00FD64CB"/>
    <w:rsid w:val="00FD6540"/>
    <w:rsid w:val="00FD658F"/>
    <w:rsid w:val="00FD67A7"/>
    <w:rsid w:val="00FD682C"/>
    <w:rsid w:val="00FD7200"/>
    <w:rsid w:val="00FD7340"/>
    <w:rsid w:val="00FD7959"/>
    <w:rsid w:val="00FD7BFE"/>
    <w:rsid w:val="00FE089B"/>
    <w:rsid w:val="00FE0924"/>
    <w:rsid w:val="00FE097E"/>
    <w:rsid w:val="00FE0F57"/>
    <w:rsid w:val="00FE17B1"/>
    <w:rsid w:val="00FE1B64"/>
    <w:rsid w:val="00FE1B73"/>
    <w:rsid w:val="00FE203D"/>
    <w:rsid w:val="00FE21B9"/>
    <w:rsid w:val="00FE21C3"/>
    <w:rsid w:val="00FE21F9"/>
    <w:rsid w:val="00FE39A3"/>
    <w:rsid w:val="00FE4256"/>
    <w:rsid w:val="00FE485E"/>
    <w:rsid w:val="00FE4C25"/>
    <w:rsid w:val="00FE4F87"/>
    <w:rsid w:val="00FE5258"/>
    <w:rsid w:val="00FE52E6"/>
    <w:rsid w:val="00FE536E"/>
    <w:rsid w:val="00FE60F0"/>
    <w:rsid w:val="00FE61EE"/>
    <w:rsid w:val="00FE6583"/>
    <w:rsid w:val="00FE67FB"/>
    <w:rsid w:val="00FE69CB"/>
    <w:rsid w:val="00FE6E53"/>
    <w:rsid w:val="00FF0036"/>
    <w:rsid w:val="00FF04B6"/>
    <w:rsid w:val="00FF1FBA"/>
    <w:rsid w:val="00FF270B"/>
    <w:rsid w:val="00FF2FF9"/>
    <w:rsid w:val="00FF3005"/>
    <w:rsid w:val="00FF3165"/>
    <w:rsid w:val="00FF3489"/>
    <w:rsid w:val="00FF3528"/>
    <w:rsid w:val="00FF371D"/>
    <w:rsid w:val="00FF3CFD"/>
    <w:rsid w:val="00FF4A81"/>
    <w:rsid w:val="00FF4CCA"/>
    <w:rsid w:val="00FF517F"/>
    <w:rsid w:val="00FF6909"/>
    <w:rsid w:val="00FF6FC2"/>
    <w:rsid w:val="00FF73B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FE5AD4"/>
  <w15:chartTrackingRefBased/>
  <w15:docId w15:val="{686DC34C-B038-485D-9C98-AC27B2748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23F3"/>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
    <w:name w:val="References"/>
    <w:basedOn w:val="Normal"/>
    <w:qFormat/>
    <w:rsid w:val="000B0F1D"/>
    <w:pPr>
      <w:numPr>
        <w:numId w:val="10"/>
      </w:numPr>
      <w:spacing w:after="80" w:line="259" w:lineRule="auto"/>
    </w:pPr>
    <w:rPr>
      <w:rFonts w:eastAsia="SimSun" w:cs="Arial"/>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378560">
      <w:bodyDiv w:val="1"/>
      <w:marLeft w:val="0"/>
      <w:marRight w:val="0"/>
      <w:marTop w:val="0"/>
      <w:marBottom w:val="0"/>
      <w:divBdr>
        <w:top w:val="none" w:sz="0" w:space="0" w:color="auto"/>
        <w:left w:val="none" w:sz="0" w:space="0" w:color="auto"/>
        <w:bottom w:val="none" w:sz="0" w:space="0" w:color="auto"/>
        <w:right w:val="none" w:sz="0" w:space="0" w:color="auto"/>
      </w:divBdr>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2887595">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65159351">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43063787">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62109365">
      <w:bodyDiv w:val="1"/>
      <w:marLeft w:val="0"/>
      <w:marRight w:val="0"/>
      <w:marTop w:val="0"/>
      <w:marBottom w:val="0"/>
      <w:divBdr>
        <w:top w:val="none" w:sz="0" w:space="0" w:color="auto"/>
        <w:left w:val="none" w:sz="0" w:space="0" w:color="auto"/>
        <w:bottom w:val="none" w:sz="0" w:space="0" w:color="auto"/>
        <w:right w:val="none" w:sz="0" w:space="0" w:color="auto"/>
      </w:divBdr>
      <w:divsChild>
        <w:div w:id="1875802205">
          <w:marLeft w:val="446"/>
          <w:marRight w:val="0"/>
          <w:marTop w:val="0"/>
          <w:marBottom w:val="0"/>
          <w:divBdr>
            <w:top w:val="none" w:sz="0" w:space="0" w:color="auto"/>
            <w:left w:val="none" w:sz="0" w:space="0" w:color="auto"/>
            <w:bottom w:val="none" w:sz="0" w:space="0" w:color="auto"/>
            <w:right w:val="none" w:sz="0" w:space="0" w:color="auto"/>
          </w:divBdr>
        </w:div>
      </w:divsChild>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58734814">
      <w:bodyDiv w:val="1"/>
      <w:marLeft w:val="0"/>
      <w:marRight w:val="0"/>
      <w:marTop w:val="0"/>
      <w:marBottom w:val="0"/>
      <w:divBdr>
        <w:top w:val="none" w:sz="0" w:space="0" w:color="auto"/>
        <w:left w:val="none" w:sz="0" w:space="0" w:color="auto"/>
        <w:bottom w:val="none" w:sz="0" w:space="0" w:color="auto"/>
        <w:right w:val="none" w:sz="0" w:space="0" w:color="auto"/>
      </w:divBdr>
      <w:divsChild>
        <w:div w:id="1285886801">
          <w:marLeft w:val="1166"/>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653404">
      <w:bodyDiv w:val="1"/>
      <w:marLeft w:val="0"/>
      <w:marRight w:val="0"/>
      <w:marTop w:val="0"/>
      <w:marBottom w:val="0"/>
      <w:divBdr>
        <w:top w:val="none" w:sz="0" w:space="0" w:color="auto"/>
        <w:left w:val="none" w:sz="0" w:space="0" w:color="auto"/>
        <w:bottom w:val="none" w:sz="0" w:space="0" w:color="auto"/>
        <w:right w:val="none" w:sz="0" w:space="0" w:color="auto"/>
      </w:divBdr>
      <w:divsChild>
        <w:div w:id="1636132972">
          <w:marLeft w:val="533"/>
          <w:marRight w:val="0"/>
          <w:marTop w:val="120"/>
          <w:marBottom w:val="12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6491750">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51128398">
      <w:bodyDiv w:val="1"/>
      <w:marLeft w:val="0"/>
      <w:marRight w:val="0"/>
      <w:marTop w:val="0"/>
      <w:marBottom w:val="0"/>
      <w:divBdr>
        <w:top w:val="none" w:sz="0" w:space="0" w:color="auto"/>
        <w:left w:val="none" w:sz="0" w:space="0" w:color="auto"/>
        <w:bottom w:val="none" w:sz="0" w:space="0" w:color="auto"/>
        <w:right w:val="none" w:sz="0" w:space="0" w:color="auto"/>
      </w:divBdr>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70395909">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69532643">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57637556">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50884439">
      <w:bodyDiv w:val="1"/>
      <w:marLeft w:val="0"/>
      <w:marRight w:val="0"/>
      <w:marTop w:val="0"/>
      <w:marBottom w:val="0"/>
      <w:divBdr>
        <w:top w:val="none" w:sz="0" w:space="0" w:color="auto"/>
        <w:left w:val="none" w:sz="0" w:space="0" w:color="auto"/>
        <w:bottom w:val="none" w:sz="0" w:space="0" w:color="auto"/>
        <w:right w:val="none" w:sz="0" w:space="0" w:color="auto"/>
      </w:divBdr>
      <w:divsChild>
        <w:div w:id="121926377">
          <w:marLeft w:val="533"/>
          <w:marRight w:val="0"/>
          <w:marTop w:val="120"/>
          <w:marBottom w:val="120"/>
          <w:divBdr>
            <w:top w:val="none" w:sz="0" w:space="0" w:color="auto"/>
            <w:left w:val="none" w:sz="0" w:space="0" w:color="auto"/>
            <w:bottom w:val="none" w:sz="0" w:space="0" w:color="auto"/>
            <w:right w:val="none" w:sz="0" w:space="0" w:color="auto"/>
          </w:divBdr>
        </w:div>
        <w:div w:id="909000242">
          <w:marLeft w:val="533"/>
          <w:marRight w:val="0"/>
          <w:marTop w:val="120"/>
          <w:marBottom w:val="120"/>
          <w:divBdr>
            <w:top w:val="none" w:sz="0" w:space="0" w:color="auto"/>
            <w:left w:val="none" w:sz="0" w:space="0" w:color="auto"/>
            <w:bottom w:val="none" w:sz="0" w:space="0" w:color="auto"/>
            <w:right w:val="none" w:sz="0" w:space="0" w:color="auto"/>
          </w:divBdr>
        </w:div>
        <w:div w:id="113640033">
          <w:marLeft w:val="533"/>
          <w:marRight w:val="0"/>
          <w:marTop w:val="120"/>
          <w:marBottom w:val="120"/>
          <w:divBdr>
            <w:top w:val="none" w:sz="0" w:space="0" w:color="auto"/>
            <w:left w:val="none" w:sz="0" w:space="0" w:color="auto"/>
            <w:bottom w:val="none" w:sz="0" w:space="0" w:color="auto"/>
            <w:right w:val="none" w:sz="0" w:space="0" w:color="auto"/>
          </w:divBdr>
        </w:div>
      </w:divsChild>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5585720">
      <w:bodyDiv w:val="1"/>
      <w:marLeft w:val="0"/>
      <w:marRight w:val="0"/>
      <w:marTop w:val="0"/>
      <w:marBottom w:val="0"/>
      <w:divBdr>
        <w:top w:val="none" w:sz="0" w:space="0" w:color="auto"/>
        <w:left w:val="none" w:sz="0" w:space="0" w:color="auto"/>
        <w:bottom w:val="none" w:sz="0" w:space="0" w:color="auto"/>
        <w:right w:val="none" w:sz="0" w:space="0" w:color="auto"/>
      </w:divBdr>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4832930">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2691784">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76912980">
      <w:bodyDiv w:val="1"/>
      <w:marLeft w:val="0"/>
      <w:marRight w:val="0"/>
      <w:marTop w:val="0"/>
      <w:marBottom w:val="0"/>
      <w:divBdr>
        <w:top w:val="none" w:sz="0" w:space="0" w:color="auto"/>
        <w:left w:val="none" w:sz="0" w:space="0" w:color="auto"/>
        <w:bottom w:val="none" w:sz="0" w:space="0" w:color="auto"/>
        <w:right w:val="none" w:sz="0" w:space="0" w:color="auto"/>
      </w:divBdr>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56985">
      <w:bodyDiv w:val="1"/>
      <w:marLeft w:val="0"/>
      <w:marRight w:val="0"/>
      <w:marTop w:val="0"/>
      <w:marBottom w:val="0"/>
      <w:divBdr>
        <w:top w:val="none" w:sz="0" w:space="0" w:color="auto"/>
        <w:left w:val="none" w:sz="0" w:space="0" w:color="auto"/>
        <w:bottom w:val="none" w:sz="0" w:space="0" w:color="auto"/>
        <w:right w:val="none" w:sz="0" w:space="0" w:color="auto"/>
      </w:divBdr>
      <w:divsChild>
        <w:div w:id="938949120">
          <w:marLeft w:val="533"/>
          <w:marRight w:val="0"/>
          <w:marTop w:val="120"/>
          <w:marBottom w:val="120"/>
          <w:divBdr>
            <w:top w:val="none" w:sz="0" w:space="0" w:color="auto"/>
            <w:left w:val="none" w:sz="0" w:space="0" w:color="auto"/>
            <w:bottom w:val="none" w:sz="0" w:space="0" w:color="auto"/>
            <w:right w:val="none" w:sz="0" w:space="0" w:color="auto"/>
          </w:divBdr>
        </w:div>
        <w:div w:id="136991738">
          <w:marLeft w:val="1080"/>
          <w:marRight w:val="0"/>
          <w:marTop w:val="120"/>
          <w:marBottom w:val="120"/>
          <w:divBdr>
            <w:top w:val="none" w:sz="0" w:space="0" w:color="auto"/>
            <w:left w:val="none" w:sz="0" w:space="0" w:color="auto"/>
            <w:bottom w:val="none" w:sz="0" w:space="0" w:color="auto"/>
            <w:right w:val="none" w:sz="0" w:space="0" w:color="auto"/>
          </w:divBdr>
        </w:div>
        <w:div w:id="1196313959">
          <w:marLeft w:val="1080"/>
          <w:marRight w:val="0"/>
          <w:marTop w:val="120"/>
          <w:marBottom w:val="120"/>
          <w:divBdr>
            <w:top w:val="none" w:sz="0" w:space="0" w:color="auto"/>
            <w:left w:val="none" w:sz="0" w:space="0" w:color="auto"/>
            <w:bottom w:val="none" w:sz="0" w:space="0" w:color="auto"/>
            <w:right w:val="none" w:sz="0" w:space="0" w:color="auto"/>
          </w:divBdr>
        </w:div>
        <w:div w:id="2037467517">
          <w:marLeft w:val="1800"/>
          <w:marRight w:val="0"/>
          <w:marTop w:val="120"/>
          <w:marBottom w:val="120"/>
          <w:divBdr>
            <w:top w:val="none" w:sz="0" w:space="0" w:color="auto"/>
            <w:left w:val="none" w:sz="0" w:space="0" w:color="auto"/>
            <w:bottom w:val="none" w:sz="0" w:space="0" w:color="auto"/>
            <w:right w:val="none" w:sz="0" w:space="0" w:color="auto"/>
          </w:divBdr>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5792268">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39534992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15737090">
      <w:bodyDiv w:val="1"/>
      <w:marLeft w:val="0"/>
      <w:marRight w:val="0"/>
      <w:marTop w:val="0"/>
      <w:marBottom w:val="0"/>
      <w:divBdr>
        <w:top w:val="none" w:sz="0" w:space="0" w:color="auto"/>
        <w:left w:val="none" w:sz="0" w:space="0" w:color="auto"/>
        <w:bottom w:val="none" w:sz="0" w:space="0" w:color="auto"/>
        <w:right w:val="none" w:sz="0" w:space="0" w:color="auto"/>
      </w:divBdr>
      <w:divsChild>
        <w:div w:id="545946808">
          <w:marLeft w:val="446"/>
          <w:marRight w:val="0"/>
          <w:marTop w:val="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0999126">
      <w:bodyDiv w:val="1"/>
      <w:marLeft w:val="0"/>
      <w:marRight w:val="0"/>
      <w:marTop w:val="0"/>
      <w:marBottom w:val="0"/>
      <w:divBdr>
        <w:top w:val="none" w:sz="0" w:space="0" w:color="auto"/>
        <w:left w:val="none" w:sz="0" w:space="0" w:color="auto"/>
        <w:bottom w:val="none" w:sz="0" w:space="0" w:color="auto"/>
        <w:right w:val="none" w:sz="0" w:space="0" w:color="auto"/>
      </w:divBdr>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1823147">
      <w:bodyDiv w:val="1"/>
      <w:marLeft w:val="0"/>
      <w:marRight w:val="0"/>
      <w:marTop w:val="0"/>
      <w:marBottom w:val="0"/>
      <w:divBdr>
        <w:top w:val="none" w:sz="0" w:space="0" w:color="auto"/>
        <w:left w:val="none" w:sz="0" w:space="0" w:color="auto"/>
        <w:bottom w:val="none" w:sz="0" w:space="0" w:color="auto"/>
        <w:right w:val="none" w:sz="0" w:space="0" w:color="auto"/>
      </w:divBdr>
      <w:divsChild>
        <w:div w:id="108866562">
          <w:marLeft w:val="1166"/>
          <w:marRight w:val="0"/>
          <w:marTop w:val="0"/>
          <w:marBottom w:val="0"/>
          <w:divBdr>
            <w:top w:val="none" w:sz="0" w:space="0" w:color="auto"/>
            <w:left w:val="none" w:sz="0" w:space="0" w:color="auto"/>
            <w:bottom w:val="none" w:sz="0" w:space="0" w:color="auto"/>
            <w:right w:val="none" w:sz="0" w:space="0" w:color="auto"/>
          </w:divBdr>
        </w:div>
      </w:divsChild>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30575195">
      <w:bodyDiv w:val="1"/>
      <w:marLeft w:val="0"/>
      <w:marRight w:val="0"/>
      <w:marTop w:val="0"/>
      <w:marBottom w:val="0"/>
      <w:divBdr>
        <w:top w:val="none" w:sz="0" w:space="0" w:color="auto"/>
        <w:left w:val="none" w:sz="0" w:space="0" w:color="auto"/>
        <w:bottom w:val="none" w:sz="0" w:space="0" w:color="auto"/>
        <w:right w:val="none" w:sz="0" w:space="0" w:color="auto"/>
      </w:divBdr>
      <w:divsChild>
        <w:div w:id="1716924059">
          <w:marLeft w:val="446"/>
          <w:marRight w:val="0"/>
          <w:marTop w:val="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1987586546">
      <w:bodyDiv w:val="1"/>
      <w:marLeft w:val="0"/>
      <w:marRight w:val="0"/>
      <w:marTop w:val="0"/>
      <w:marBottom w:val="0"/>
      <w:divBdr>
        <w:top w:val="none" w:sz="0" w:space="0" w:color="auto"/>
        <w:left w:val="none" w:sz="0" w:space="0" w:color="auto"/>
        <w:bottom w:val="none" w:sz="0" w:space="0" w:color="auto"/>
        <w:right w:val="none" w:sz="0" w:space="0" w:color="auto"/>
      </w:divBdr>
    </w:div>
    <w:div w:id="2006125926">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18968402">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09694091">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3" ma:contentTypeDescription="Create a new document." ma:contentTypeScope="" ma:versionID="02a43dc5277e374ad6e6ca505909acd8">
  <xsd:schema xmlns:xsd="http://www.w3.org/2001/XMLSchema" xmlns:xs="http://www.w3.org/2001/XMLSchema" xmlns:p="http://schemas.microsoft.com/office/2006/metadata/properties" xmlns:ns3="2a6d68b1-f7aa-4b67-96a6-b9a905dcefc0" xmlns:ns4="5a3c5dcd-4948-4155-8133-6a43cadb3123" targetNamespace="http://schemas.microsoft.com/office/2006/metadata/properties" ma:root="true" ma:fieldsID="46e5c2576c2406bb091fb3907bfe6454" ns3:_="" ns4:_="">
    <xsd:import namespace="2a6d68b1-f7aa-4b67-96a6-b9a905dcefc0"/>
    <xsd:import namespace="5a3c5dcd-4948-4155-8133-6a43cadb312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3c5dcd-4948-4155-8133-6a43cadb312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2.xml><?xml version="1.0" encoding="utf-8"?>
<ds:datastoreItem xmlns:ds="http://schemas.openxmlformats.org/officeDocument/2006/customXml" ds:itemID="{B5C71DCB-A265-4DFE-8197-41B74A8AD2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41388D1-1FE8-4AFB-9338-A122248B7B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5a3c5dcd-4948-4155-8133-6a43cadb3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F541FF-4A5A-436A-A497-9EFF7E41E716}">
  <ds:schemaRefs>
    <ds:schemaRef ds:uri="http://schemas.microsoft.com/sharepoint/v3/contenttype/forms"/>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1160</Words>
  <Characters>6153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7299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2</cp:revision>
  <cp:lastPrinted>2010-11-10T21:00:00Z</cp:lastPrinted>
  <dcterms:created xsi:type="dcterms:W3CDTF">2025-11-07T21:18:00Z</dcterms:created>
  <dcterms:modified xsi:type="dcterms:W3CDTF">2025-11-07T21:18:00Z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y fmtid="{D5CDD505-2E9C-101B-9397-08002B2CF9AE}" pid="3" name="_ip_UnifiedCompliancePolicyUIAction">
    <vt:lpwstr/>
  </property>
  <property fmtid="{D5CDD505-2E9C-101B-9397-08002B2CF9AE}" pid="4" name="_ip_UnifiedCompliancePolicyProperties">
    <vt:lpwstr/>
  </property>
</Properties>
</file>